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0FAE88A8" w:rsidR="00941C64" w:rsidRPr="00941C64" w:rsidRDefault="00EF7DBC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Seznam podd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lang w:eastAsia="cs-CZ"/>
              </w:rPr>
              <w:t>odavatelů</w:t>
            </w:r>
            <w:r w:rsidR="00941C64"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1928706A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malého rozsahu na </w:t>
            </w:r>
            <w:r w:rsidR="00EF7DBC" w:rsidRPr="00EF7DBC">
              <w:rPr>
                <w:rFonts w:ascii="Arial" w:eastAsia="Times New Roman" w:hAnsi="Arial" w:cs="Arial"/>
                <w:b/>
                <w:bCs/>
                <w:lang w:eastAsia="cs-CZ"/>
              </w:rPr>
              <w:t>stavební práce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3A0142" w:rsidRPr="00CB1D03">
              <w:rPr>
                <w:rFonts w:ascii="Arial" w:hAnsi="Arial" w:cs="Arial"/>
                <w:b/>
                <w:bCs/>
              </w:rPr>
              <w:t>„Rekonstrukce ulice Tylova“.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E055" w14:textId="77777777" w:rsidR="00BB669C" w:rsidRDefault="00BB669C" w:rsidP="00941C64">
      <w:pPr>
        <w:spacing w:after="0" w:line="240" w:lineRule="auto"/>
      </w:pPr>
      <w:r>
        <w:separator/>
      </w:r>
    </w:p>
  </w:endnote>
  <w:endnote w:type="continuationSeparator" w:id="0">
    <w:p w14:paraId="13A2C5CF" w14:textId="77777777" w:rsidR="00BB669C" w:rsidRDefault="00BB669C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E060" w14:textId="77777777" w:rsidR="00BB669C" w:rsidRDefault="00BB669C" w:rsidP="00941C64">
      <w:pPr>
        <w:spacing w:after="0" w:line="240" w:lineRule="auto"/>
      </w:pPr>
      <w:r>
        <w:separator/>
      </w:r>
    </w:p>
  </w:footnote>
  <w:footnote w:type="continuationSeparator" w:id="0">
    <w:p w14:paraId="3C25ABF7" w14:textId="77777777" w:rsidR="00BB669C" w:rsidRDefault="00BB669C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62E29" w14:textId="0FDBEAEA" w:rsidR="00941C64" w:rsidRPr="00655184" w:rsidRDefault="00EF7DBC" w:rsidP="00941C64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6</w:t>
    </w:r>
    <w:r w:rsidR="00941C64" w:rsidRPr="00655184">
      <w:rPr>
        <w:rFonts w:ascii="Arial" w:hAnsi="Arial" w:cs="Arial"/>
      </w:rPr>
      <w:t xml:space="preserve"> – Poddodavatelé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64"/>
    <w:rsid w:val="000F7E55"/>
    <w:rsid w:val="00132E42"/>
    <w:rsid w:val="003A0142"/>
    <w:rsid w:val="00655184"/>
    <w:rsid w:val="00865B17"/>
    <w:rsid w:val="00941C64"/>
    <w:rsid w:val="00BB669C"/>
    <w:rsid w:val="00CA0091"/>
    <w:rsid w:val="00EA392B"/>
    <w:rsid w:val="00EF7DBC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Samcová Markéta</cp:lastModifiedBy>
  <cp:revision>3</cp:revision>
  <dcterms:created xsi:type="dcterms:W3CDTF">2026-02-16T14:55:00Z</dcterms:created>
  <dcterms:modified xsi:type="dcterms:W3CDTF">2026-02-17T08:37:00Z</dcterms:modified>
</cp:coreProperties>
</file>