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E5BEB7" w14:textId="77777777" w:rsidR="00E945A7" w:rsidRDefault="00E945A7" w:rsidP="00006ED5">
      <w:pPr>
        <w:jc w:val="center"/>
        <w:rPr>
          <w:rFonts w:ascii="Arial" w:hAnsi="Arial" w:cs="Arial"/>
          <w:b/>
        </w:rPr>
      </w:pPr>
    </w:p>
    <w:p w14:paraId="33D227C1" w14:textId="77777777" w:rsidR="008F21E1" w:rsidRPr="00E945A7" w:rsidRDefault="00D943E6" w:rsidP="00006ED5">
      <w:pPr>
        <w:jc w:val="center"/>
        <w:rPr>
          <w:rFonts w:ascii="Arial" w:hAnsi="Arial" w:cs="Arial"/>
          <w:b/>
        </w:rPr>
      </w:pPr>
      <w:r w:rsidRPr="00E945A7">
        <w:rPr>
          <w:rFonts w:ascii="Arial" w:hAnsi="Arial" w:cs="Arial"/>
          <w:b/>
        </w:rPr>
        <w:t>Čestné prohlášení</w:t>
      </w:r>
    </w:p>
    <w:p w14:paraId="204BF693" w14:textId="77777777" w:rsidR="00845340" w:rsidRPr="00E945A7" w:rsidRDefault="00006ED5" w:rsidP="00503AEE">
      <w:pPr>
        <w:jc w:val="both"/>
        <w:rPr>
          <w:rFonts w:ascii="Arial" w:hAnsi="Arial" w:cs="Arial"/>
        </w:rPr>
      </w:pPr>
      <w:r w:rsidRPr="00E945A7">
        <w:rPr>
          <w:rFonts w:ascii="Arial" w:hAnsi="Arial" w:cs="Arial"/>
        </w:rPr>
        <w:t xml:space="preserve">Společnost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8"/>
        <w:gridCol w:w="6704"/>
      </w:tblGrid>
      <w:tr w:rsidR="00E945A7" w:rsidRPr="00F80656" w14:paraId="4C5F0F93" w14:textId="77777777" w:rsidTr="00E945A7">
        <w:trPr>
          <w:trHeight w:val="644"/>
        </w:trPr>
        <w:tc>
          <w:tcPr>
            <w:tcW w:w="2376" w:type="dxa"/>
            <w:vAlign w:val="center"/>
          </w:tcPr>
          <w:p w14:paraId="1D3F289E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 w:rsidRPr="00F80656">
              <w:rPr>
                <w:rFonts w:ascii="Arial" w:hAnsi="Arial" w:cs="Arial"/>
                <w:b/>
                <w:caps/>
              </w:rPr>
              <w:t>Obchodní jméno:</w:t>
            </w:r>
          </w:p>
        </w:tc>
        <w:tc>
          <w:tcPr>
            <w:tcW w:w="6832" w:type="dxa"/>
          </w:tcPr>
          <w:p w14:paraId="1B05E641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34DC1BBC" w14:textId="77777777" w:rsidTr="00E945A7">
        <w:trPr>
          <w:trHeight w:val="557"/>
        </w:trPr>
        <w:tc>
          <w:tcPr>
            <w:tcW w:w="2376" w:type="dxa"/>
            <w:vAlign w:val="center"/>
          </w:tcPr>
          <w:p w14:paraId="75E54A9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  <w:caps/>
              </w:rPr>
            </w:pPr>
            <w:r w:rsidRPr="00F80656">
              <w:rPr>
                <w:rFonts w:ascii="Arial" w:hAnsi="Arial" w:cs="Arial"/>
                <w:b/>
                <w:caps/>
              </w:rPr>
              <w:t>Sídlo:</w:t>
            </w:r>
          </w:p>
        </w:tc>
        <w:tc>
          <w:tcPr>
            <w:tcW w:w="6832" w:type="dxa"/>
          </w:tcPr>
          <w:p w14:paraId="786AD0E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62B77D90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7B20C699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>O</w:t>
            </w:r>
            <w:r w:rsidRPr="00F8065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2" w:type="dxa"/>
          </w:tcPr>
          <w:p w14:paraId="336FCA7A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5A92468E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3458F5F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DIČ:</w:t>
            </w:r>
          </w:p>
        </w:tc>
        <w:tc>
          <w:tcPr>
            <w:tcW w:w="6832" w:type="dxa"/>
          </w:tcPr>
          <w:p w14:paraId="53E02FB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714B32A8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38A9AAB3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 w:rsidRPr="00F80656">
              <w:rPr>
                <w:rFonts w:ascii="Arial" w:hAnsi="Arial" w:cs="Arial"/>
                <w:b/>
              </w:rPr>
              <w:t>Telefon, e-mail:</w:t>
            </w:r>
          </w:p>
        </w:tc>
        <w:tc>
          <w:tcPr>
            <w:tcW w:w="6832" w:type="dxa"/>
          </w:tcPr>
          <w:p w14:paraId="60066B31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  <w:tr w:rsidR="00E945A7" w:rsidRPr="00F80656" w14:paraId="7226EAEE" w14:textId="77777777" w:rsidTr="00DC292F">
        <w:trPr>
          <w:trHeight w:val="567"/>
        </w:trPr>
        <w:tc>
          <w:tcPr>
            <w:tcW w:w="2376" w:type="dxa"/>
            <w:vAlign w:val="center"/>
          </w:tcPr>
          <w:p w14:paraId="6CE33A89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center"/>
              <w:outlineLvl w:val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Osoba oprávněná jednat za dodavatele, </w:t>
            </w:r>
            <w:r>
              <w:rPr>
                <w:rFonts w:ascii="Arial" w:hAnsi="Arial" w:cs="Arial"/>
                <w:b/>
              </w:rPr>
              <w:br/>
              <w:t>včetně funkce</w:t>
            </w:r>
          </w:p>
        </w:tc>
        <w:tc>
          <w:tcPr>
            <w:tcW w:w="6832" w:type="dxa"/>
          </w:tcPr>
          <w:p w14:paraId="64497C00" w14:textId="77777777" w:rsidR="00E945A7" w:rsidRPr="00F80656" w:rsidRDefault="00E945A7" w:rsidP="00E945A7">
            <w:pPr>
              <w:tabs>
                <w:tab w:val="left" w:pos="-1440"/>
                <w:tab w:val="left" w:pos="-720"/>
                <w:tab w:val="left" w:pos="1"/>
                <w:tab w:val="left" w:pos="851"/>
                <w:tab w:val="left" w:pos="156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</w:tabs>
              <w:spacing w:before="120" w:after="120" w:line="240" w:lineRule="auto"/>
              <w:jc w:val="both"/>
              <w:outlineLvl w:val="0"/>
              <w:rPr>
                <w:rFonts w:ascii="Arial" w:hAnsi="Arial" w:cs="Arial"/>
              </w:rPr>
            </w:pPr>
          </w:p>
        </w:tc>
      </w:tr>
    </w:tbl>
    <w:p w14:paraId="5A0FB1FB" w14:textId="77777777" w:rsidR="00D550A2" w:rsidRPr="00E945A7" w:rsidRDefault="00E844D4" w:rsidP="00E844D4">
      <w:pPr>
        <w:spacing w:before="240"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>nemá</w:t>
      </w:r>
      <w:r w:rsidR="005D78C6" w:rsidRPr="00E945A7">
        <w:rPr>
          <w:rFonts w:ascii="Arial" w:hAnsi="Arial" w:cs="Arial"/>
        </w:rPr>
        <w:t xml:space="preserve"> </w:t>
      </w:r>
      <w:r w:rsidR="008B0755" w:rsidRPr="00E945A7">
        <w:rPr>
          <w:rFonts w:ascii="Arial" w:hAnsi="Arial" w:cs="Arial"/>
        </w:rPr>
        <w:t>daňové nedoplatky, nedoplatky na pojistném či penále na veřejné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zdravotní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pojištění nebo na sociální</w:t>
      </w:r>
      <w:r>
        <w:rPr>
          <w:rFonts w:ascii="Arial" w:hAnsi="Arial" w:cs="Arial"/>
        </w:rPr>
        <w:t>m</w:t>
      </w:r>
      <w:r w:rsidR="008B0755" w:rsidRPr="00E945A7">
        <w:rPr>
          <w:rFonts w:ascii="Arial" w:hAnsi="Arial" w:cs="Arial"/>
        </w:rPr>
        <w:t xml:space="preserve"> zabezpečení nebo na příspěvku na státní politiku zaměstnanosti</w:t>
      </w:r>
      <w:r w:rsidR="003201BE" w:rsidRPr="00E945A7">
        <w:rPr>
          <w:rFonts w:ascii="Arial" w:hAnsi="Arial" w:cs="Arial"/>
        </w:rPr>
        <w:t>.</w:t>
      </w:r>
    </w:p>
    <w:p w14:paraId="272BDE66" w14:textId="72766CF1" w:rsidR="007A3721" w:rsidRDefault="007A3721" w:rsidP="00E844D4">
      <w:pPr>
        <w:spacing w:after="120"/>
        <w:jc w:val="both"/>
        <w:rPr>
          <w:rFonts w:ascii="Arial" w:hAnsi="Arial" w:cs="Arial"/>
        </w:rPr>
      </w:pPr>
      <w:r w:rsidRPr="00E945A7">
        <w:rPr>
          <w:rFonts w:ascii="Arial" w:hAnsi="Arial" w:cs="Arial"/>
        </w:rPr>
        <w:t xml:space="preserve">Tímto </w:t>
      </w:r>
      <w:r w:rsidR="00E844D4">
        <w:rPr>
          <w:rFonts w:ascii="Arial" w:hAnsi="Arial" w:cs="Arial"/>
        </w:rPr>
        <w:t>společnost předkládá</w:t>
      </w:r>
      <w:r w:rsidRPr="00E945A7">
        <w:rPr>
          <w:rFonts w:ascii="Arial" w:hAnsi="Arial" w:cs="Arial"/>
        </w:rPr>
        <w:t xml:space="preserve"> čestné prohlášení o své základní, profesní i kvalifikační způsobilosti splnit zakázku.</w:t>
      </w:r>
    </w:p>
    <w:p w14:paraId="0F1A90DA" w14:textId="77777777" w:rsidR="009872D6" w:rsidRPr="009872D6" w:rsidRDefault="009872D6" w:rsidP="009872D6">
      <w:pPr>
        <w:spacing w:after="120"/>
        <w:jc w:val="both"/>
        <w:rPr>
          <w:rFonts w:ascii="Arial" w:hAnsi="Arial" w:cs="Arial"/>
        </w:rPr>
      </w:pPr>
      <w:r w:rsidRPr="009872D6">
        <w:rPr>
          <w:rFonts w:ascii="Arial" w:hAnsi="Arial" w:cs="Arial"/>
        </w:rPr>
        <w:t xml:space="preserve">Žádný ze skutečných majitelů dodavatele a poddodavatelů neodporuje ustanovení § 4b zákona 159/2006 </w:t>
      </w:r>
      <w:proofErr w:type="spellStart"/>
      <w:r w:rsidRPr="009872D6">
        <w:rPr>
          <w:rFonts w:ascii="Arial" w:hAnsi="Arial" w:cs="Arial"/>
        </w:rPr>
        <w:t>Sb</w:t>
      </w:r>
      <w:proofErr w:type="spellEnd"/>
      <w:r w:rsidRPr="009872D6">
        <w:rPr>
          <w:rFonts w:ascii="Arial" w:hAnsi="Arial" w:cs="Arial"/>
        </w:rPr>
        <w:t xml:space="preserve"> střetu zájmů.</w:t>
      </w:r>
    </w:p>
    <w:p w14:paraId="0933A53C" w14:textId="77777777" w:rsidR="009872D6" w:rsidRPr="009872D6" w:rsidRDefault="009872D6" w:rsidP="009872D6">
      <w:pPr>
        <w:spacing w:after="120"/>
        <w:jc w:val="both"/>
        <w:rPr>
          <w:rFonts w:ascii="Arial" w:hAnsi="Arial" w:cs="Arial"/>
        </w:rPr>
      </w:pPr>
    </w:p>
    <w:p w14:paraId="443E5B07" w14:textId="10F04ECF" w:rsidR="009872D6" w:rsidRDefault="009872D6" w:rsidP="009872D6">
      <w:pPr>
        <w:spacing w:after="120"/>
        <w:jc w:val="both"/>
        <w:rPr>
          <w:rFonts w:ascii="Arial" w:hAnsi="Arial" w:cs="Arial"/>
        </w:rPr>
      </w:pPr>
      <w:r w:rsidRPr="009872D6">
        <w:rPr>
          <w:rFonts w:ascii="Arial" w:hAnsi="Arial" w:cs="Arial"/>
        </w:rPr>
        <w:t xml:space="preserve">Žádný z účastníků </w:t>
      </w:r>
      <w:r>
        <w:rPr>
          <w:rFonts w:ascii="Arial" w:hAnsi="Arial" w:cs="Arial"/>
        </w:rPr>
        <w:t xml:space="preserve">ani poddodavatelů </w:t>
      </w:r>
      <w:r w:rsidRPr="009872D6">
        <w:rPr>
          <w:rFonts w:ascii="Arial" w:hAnsi="Arial" w:cs="Arial"/>
        </w:rPr>
        <w:t>neodporuje NAŘÍZENÍ RADY (EU) 2022/576 ze dne 8. dubna 2022, kterým se mění nařízení (EU) č. 833/2014 o omezujících opatřeních vzhledem k činnostem Ruska destabilizujícím situaci na Ukrajině</w:t>
      </w:r>
    </w:p>
    <w:p w14:paraId="6E0C08FA" w14:textId="77777777" w:rsidR="009872D6" w:rsidRPr="00E945A7" w:rsidRDefault="009872D6" w:rsidP="009872D6">
      <w:pPr>
        <w:spacing w:after="120"/>
        <w:jc w:val="both"/>
        <w:rPr>
          <w:rFonts w:ascii="Arial" w:hAnsi="Arial" w:cs="Arial"/>
        </w:rPr>
      </w:pPr>
    </w:p>
    <w:p w14:paraId="58FFBE54" w14:textId="5E31CD7F" w:rsidR="00D550A2" w:rsidRDefault="005D78C6" w:rsidP="00E844D4">
      <w:pPr>
        <w:pStyle w:val="Nadpis1"/>
        <w:spacing w:after="120"/>
        <w:jc w:val="both"/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</w:pPr>
      <w:r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T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ímto </w:t>
      </w:r>
      <w:r w:rsidR="00E844D4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společnost 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předkládá čestné prohlášení o své ekonomické a finanční způsobilosti splnit veřejnou zakázku</w:t>
      </w:r>
      <w:r w:rsidR="002339B9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: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E844D4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„</w:t>
      </w:r>
      <w:bookmarkStart w:id="0" w:name="_GoBack"/>
      <w:bookmarkEnd w:id="0"/>
      <w:r w:rsidR="006942F0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Rekonstrukce Truhlářské ulice</w:t>
      </w:r>
      <w:r w:rsidR="00E844D4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“</w:t>
      </w:r>
      <w:r w:rsidR="00885383" w:rsidRPr="00CC5B92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,</w:t>
      </w:r>
      <w:r w:rsidR="00B8373B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BC3C3D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vyhlášené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</w:t>
      </w:r>
      <w:r w:rsidR="00D943E6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výzvou </w:t>
      </w:r>
      <w:r w:rsidR="00805732" w:rsidRPr="00E945A7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>dne</w:t>
      </w:r>
      <w:r w:rsidR="005E23EA">
        <w:rPr>
          <w:rFonts w:ascii="Arial" w:eastAsiaTheme="minorHAnsi" w:hAnsi="Arial" w:cs="Arial"/>
          <w:b w:val="0"/>
          <w:noProof w:val="0"/>
          <w:color w:val="auto"/>
          <w:sz w:val="22"/>
          <w:szCs w:val="22"/>
          <w:lang w:eastAsia="en-US"/>
        </w:rPr>
        <w:t xml:space="preserve"> 23.07.2025.</w:t>
      </w:r>
    </w:p>
    <w:p w14:paraId="0BA5D52A" w14:textId="0FA9D727" w:rsidR="005E23EA" w:rsidRDefault="005E23EA" w:rsidP="005E23EA"/>
    <w:p w14:paraId="01AFBF60" w14:textId="6D671C72" w:rsidR="005E23EA" w:rsidRDefault="005E23EA" w:rsidP="005E23EA"/>
    <w:p w14:paraId="27BB376E" w14:textId="12D80A7A" w:rsidR="005E23EA" w:rsidRDefault="005E23EA" w:rsidP="005E23EA"/>
    <w:p w14:paraId="05169BA1" w14:textId="629DDB24" w:rsidR="005E23EA" w:rsidRDefault="005E23EA" w:rsidP="005E23EA"/>
    <w:p w14:paraId="5CECF268" w14:textId="1A24F6A9" w:rsidR="005E23EA" w:rsidRDefault="005E23EA" w:rsidP="005E23EA"/>
    <w:p w14:paraId="17176878" w14:textId="07C5D4D2" w:rsidR="005E23EA" w:rsidRDefault="005E23EA" w:rsidP="005E23EA"/>
    <w:p w14:paraId="4B8229EC" w14:textId="77777777" w:rsidR="005E23EA" w:rsidRPr="005E23EA" w:rsidRDefault="005E23EA" w:rsidP="005E23EA"/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5E23EA" w:rsidRPr="0060532E" w14:paraId="574F5F65" w14:textId="77777777" w:rsidTr="00796E8F">
        <w:tc>
          <w:tcPr>
            <w:tcW w:w="4325" w:type="dxa"/>
          </w:tcPr>
          <w:p w14:paraId="75305DC3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lastRenderedPageBreak/>
              <w:t xml:space="preserve">název zakázky: 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5B89FA2C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E23EA" w:rsidRPr="0060532E" w14:paraId="0052B158" w14:textId="77777777" w:rsidTr="00796E8F">
        <w:tc>
          <w:tcPr>
            <w:tcW w:w="4325" w:type="dxa"/>
          </w:tcPr>
          <w:p w14:paraId="1B0B97BC" w14:textId="44DC5634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výše finančního plnění vz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>tahující se k provedení obdobných staveb (v CZK bez DPH)  – rekonstrukce komunikace včetně VO</w:t>
            </w:r>
            <w:r>
              <w:rPr>
                <w:rFonts w:ascii="Arial" w:hAnsi="Arial" w:cs="Arial"/>
                <w:i/>
                <w:sz w:val="22"/>
                <w:szCs w:val="22"/>
              </w:rPr>
              <w:t xml:space="preserve"> v minimální hodnotě 1 000 000 Kč bez DPH</w:t>
            </w:r>
            <w:r w:rsidRPr="00131A2F">
              <w:rPr>
                <w:rFonts w:ascii="Arial" w:hAnsi="Arial" w:cs="Arial"/>
                <w:i/>
                <w:sz w:val="22"/>
                <w:szCs w:val="22"/>
              </w:rPr>
              <w:t xml:space="preserve"> za poslední 3 roky:</w:t>
            </w:r>
          </w:p>
        </w:tc>
        <w:tc>
          <w:tcPr>
            <w:tcW w:w="4318" w:type="dxa"/>
          </w:tcPr>
          <w:p w14:paraId="26C8CC4F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] Kč</w:t>
            </w:r>
          </w:p>
        </w:tc>
      </w:tr>
      <w:tr w:rsidR="005E23EA" w:rsidRPr="0060532E" w14:paraId="681F5F13" w14:textId="77777777" w:rsidTr="00796E8F">
        <w:tc>
          <w:tcPr>
            <w:tcW w:w="4325" w:type="dxa"/>
          </w:tcPr>
          <w:p w14:paraId="7F6A2ABF" w14:textId="4E3C7FBD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>
              <w:rPr>
                <w:rStyle w:val="FontStyle18"/>
                <w:rFonts w:ascii="Arial" w:hAnsi="Arial" w:cs="Arial"/>
                <w:i/>
                <w:szCs w:val="22"/>
              </w:rPr>
              <w:t>term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ín poskytnutí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26F6E0EB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E23EA" w:rsidRPr="0060532E" w14:paraId="289AD096" w14:textId="77777777" w:rsidTr="00796E8F">
        <w:tc>
          <w:tcPr>
            <w:tcW w:w="4325" w:type="dxa"/>
          </w:tcPr>
          <w:p w14:paraId="168F5597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i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popis předmětu plnění</w:t>
            </w:r>
          </w:p>
        </w:tc>
        <w:tc>
          <w:tcPr>
            <w:tcW w:w="4318" w:type="dxa"/>
          </w:tcPr>
          <w:p w14:paraId="13D334BC" w14:textId="77777777" w:rsidR="005E23EA" w:rsidRPr="0060532E" w:rsidRDefault="005E23EA" w:rsidP="00796E8F">
            <w:pPr>
              <w:spacing w:before="0" w:after="12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E23EA" w:rsidRPr="0060532E" w14:paraId="62515123" w14:textId="77777777" w:rsidTr="00796E8F">
        <w:tc>
          <w:tcPr>
            <w:tcW w:w="4325" w:type="dxa"/>
          </w:tcPr>
          <w:p w14:paraId="5640DE7C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11A42CA4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62D95D61" w14:textId="2137FC61" w:rsidR="005E23EA" w:rsidRDefault="005E23EA" w:rsidP="005E23EA"/>
    <w:tbl>
      <w:tblPr>
        <w:tblStyle w:val="Mkatabulky"/>
        <w:tblW w:w="0" w:type="auto"/>
        <w:tblInd w:w="4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4318"/>
      </w:tblGrid>
      <w:tr w:rsidR="005E23EA" w:rsidRPr="0060532E" w14:paraId="64392304" w14:textId="77777777" w:rsidTr="00796E8F">
        <w:tc>
          <w:tcPr>
            <w:tcW w:w="4325" w:type="dxa"/>
          </w:tcPr>
          <w:p w14:paraId="2D0D3F3F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 xml:space="preserve">název zakázky: 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70400CD4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E23EA" w:rsidRPr="0060532E" w14:paraId="2BD4909A" w14:textId="77777777" w:rsidTr="00796E8F">
        <w:tc>
          <w:tcPr>
            <w:tcW w:w="4325" w:type="dxa"/>
          </w:tcPr>
          <w:p w14:paraId="7F012FFC" w14:textId="4B3B4BA9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výše finančního plnění vz</w:t>
            </w:r>
            <w:r>
              <w:rPr>
                <w:rStyle w:val="FontStyle18"/>
                <w:rFonts w:ascii="Arial" w:hAnsi="Arial" w:cs="Arial"/>
                <w:i/>
                <w:szCs w:val="22"/>
              </w:rPr>
              <w:t xml:space="preserve">tahující se k provedení obdobných staveb (v CZK bez DPH) – rekonstrukce komunikace včetně VO v minimální hodnotě 1 000 000 Kč bez DPH </w:t>
            </w:r>
            <w:r w:rsidRPr="00131A2F">
              <w:rPr>
                <w:rFonts w:ascii="Arial" w:hAnsi="Arial" w:cs="Arial"/>
                <w:i/>
                <w:sz w:val="22"/>
                <w:szCs w:val="22"/>
              </w:rPr>
              <w:t xml:space="preserve"> za poslední 3 roky:</w:t>
            </w:r>
          </w:p>
        </w:tc>
        <w:tc>
          <w:tcPr>
            <w:tcW w:w="4318" w:type="dxa"/>
          </w:tcPr>
          <w:p w14:paraId="6B9AC716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] Kč</w:t>
            </w:r>
          </w:p>
        </w:tc>
      </w:tr>
      <w:tr w:rsidR="005E23EA" w:rsidRPr="0060532E" w14:paraId="09B417A1" w14:textId="77777777" w:rsidTr="00796E8F">
        <w:tc>
          <w:tcPr>
            <w:tcW w:w="4325" w:type="dxa"/>
          </w:tcPr>
          <w:p w14:paraId="14BC364B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termín poskytnutí</w:t>
            </w: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ab/>
            </w:r>
          </w:p>
        </w:tc>
        <w:tc>
          <w:tcPr>
            <w:tcW w:w="4318" w:type="dxa"/>
          </w:tcPr>
          <w:p w14:paraId="137BA6A1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E23EA" w:rsidRPr="0060532E" w14:paraId="0CACA172" w14:textId="77777777" w:rsidTr="00796E8F">
        <w:tc>
          <w:tcPr>
            <w:tcW w:w="4325" w:type="dxa"/>
          </w:tcPr>
          <w:p w14:paraId="5CFB243F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i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popis předmětu plnění</w:t>
            </w:r>
          </w:p>
        </w:tc>
        <w:tc>
          <w:tcPr>
            <w:tcW w:w="4318" w:type="dxa"/>
          </w:tcPr>
          <w:p w14:paraId="29AA7DE6" w14:textId="77777777" w:rsidR="005E23EA" w:rsidRPr="0060532E" w:rsidRDefault="005E23EA" w:rsidP="00796E8F">
            <w:pPr>
              <w:spacing w:before="0" w:after="120" w:line="276" w:lineRule="auto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  <w:tr w:rsidR="005E23EA" w:rsidRPr="0060532E" w14:paraId="1A26740E" w14:textId="77777777" w:rsidTr="00796E8F">
        <w:tc>
          <w:tcPr>
            <w:tcW w:w="4325" w:type="dxa"/>
          </w:tcPr>
          <w:p w14:paraId="55BA516E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Style w:val="FontStyle18"/>
                <w:rFonts w:ascii="Arial" w:hAnsi="Arial" w:cs="Arial"/>
                <w:i/>
                <w:szCs w:val="22"/>
              </w:rPr>
              <w:t>objednatel vč. kontaktní osoby (tel., příp. e-mail)</w:t>
            </w:r>
          </w:p>
        </w:tc>
        <w:tc>
          <w:tcPr>
            <w:tcW w:w="4318" w:type="dxa"/>
          </w:tcPr>
          <w:p w14:paraId="67D2B995" w14:textId="77777777" w:rsidR="005E23EA" w:rsidRPr="0060532E" w:rsidRDefault="005E23EA" w:rsidP="00796E8F">
            <w:pPr>
              <w:spacing w:before="0" w:after="120" w:line="276" w:lineRule="auto"/>
              <w:rPr>
                <w:rStyle w:val="FontStyle18"/>
                <w:rFonts w:ascii="Arial" w:hAnsi="Arial" w:cs="Arial"/>
                <w:color w:val="000000" w:themeColor="text1"/>
                <w:szCs w:val="22"/>
              </w:rPr>
            </w:pP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[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  <w:highlight w:val="lightGray"/>
              </w:rPr>
              <w:t xml:space="preserve">doplní </w:t>
            </w:r>
            <w:r w:rsidRPr="0060532E">
              <w:rPr>
                <w:rFonts w:ascii="Arial" w:hAnsi="Arial" w:cs="Arial"/>
                <w:b/>
                <w:i/>
                <w:color w:val="000000"/>
                <w:sz w:val="22"/>
                <w:szCs w:val="22"/>
                <w:highlight w:val="lightGray"/>
              </w:rPr>
              <w:t>účastník</w:t>
            </w:r>
            <w:r w:rsidRPr="0060532E">
              <w:rPr>
                <w:rFonts w:ascii="Arial" w:hAnsi="Arial" w:cs="Arial"/>
                <w:b/>
                <w:i/>
                <w:sz w:val="22"/>
                <w:szCs w:val="22"/>
              </w:rPr>
              <w:t>]</w:t>
            </w:r>
          </w:p>
        </w:tc>
      </w:tr>
    </w:tbl>
    <w:p w14:paraId="7BD9CFE7" w14:textId="77777777" w:rsidR="005E23EA" w:rsidRPr="005E23EA" w:rsidRDefault="005E23EA" w:rsidP="005E23EA"/>
    <w:p w14:paraId="66357D19" w14:textId="77777777" w:rsidR="00D550A2" w:rsidRPr="00E945A7" w:rsidRDefault="00D550A2">
      <w:pPr>
        <w:rPr>
          <w:rFonts w:ascii="Arial" w:hAnsi="Arial" w:cs="Arial"/>
        </w:rPr>
      </w:pPr>
    </w:p>
    <w:p w14:paraId="2D0D0718" w14:textId="63005CAE" w:rsidR="00E844D4" w:rsidRPr="00F80656" w:rsidRDefault="00E844D4" w:rsidP="00E844D4">
      <w:pPr>
        <w:tabs>
          <w:tab w:val="left" w:pos="-1440"/>
          <w:tab w:val="left" w:pos="-720"/>
          <w:tab w:val="left" w:pos="1"/>
          <w:tab w:val="left" w:pos="851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ind w:left="567" w:hanging="567"/>
        <w:jc w:val="both"/>
        <w:outlineLvl w:val="0"/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V </w:t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 w:rsidRPr="00F80656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dne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="009C4C4A">
        <w:rPr>
          <w:rFonts w:ascii="Arial" w:hAnsi="Arial" w:cs="Arial"/>
          <w:u w:val="single"/>
        </w:rPr>
        <w:t xml:space="preserve"> </w:t>
      </w:r>
    </w:p>
    <w:p w14:paraId="67D5E37B" w14:textId="77777777" w:rsidR="00E844D4" w:rsidRPr="00F80656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1384D5A1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6A044333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4092E0D5" w14:textId="77777777" w:rsidR="00E844D4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</w:rPr>
      </w:pPr>
    </w:p>
    <w:p w14:paraId="5DC81508" w14:textId="77777777" w:rsidR="00E844D4" w:rsidRPr="00CC5B92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after="0"/>
        <w:jc w:val="both"/>
        <w:outlineLvl w:val="0"/>
        <w:rPr>
          <w:rFonts w:ascii="Arial" w:hAnsi="Arial" w:cs="Arial"/>
          <w:highlight w:val="yellow"/>
        </w:rPr>
      </w:pPr>
      <w:r w:rsidRPr="00CC5B92">
        <w:rPr>
          <w:rFonts w:ascii="Arial" w:hAnsi="Arial" w:cs="Arial"/>
          <w:highlight w:val="yellow"/>
        </w:rPr>
        <w:t xml:space="preserve">Titul Jméno Příjmení </w:t>
      </w:r>
    </w:p>
    <w:p w14:paraId="5FDBC2F3" w14:textId="2E497657" w:rsidR="00D25EE5" w:rsidRDefault="00E844D4" w:rsidP="00E844D4">
      <w:pPr>
        <w:tabs>
          <w:tab w:val="left" w:pos="-1440"/>
          <w:tab w:val="left" w:pos="-720"/>
          <w:tab w:val="left" w:pos="1"/>
          <w:tab w:val="left" w:pos="567"/>
          <w:tab w:val="left" w:pos="156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jc w:val="both"/>
        <w:outlineLvl w:val="0"/>
        <w:rPr>
          <w:rFonts w:ascii="Arial" w:hAnsi="Arial" w:cs="Arial"/>
          <w:highlight w:val="yellow"/>
        </w:rPr>
      </w:pPr>
      <w:r w:rsidRPr="00CC5B92">
        <w:rPr>
          <w:rFonts w:ascii="Arial" w:hAnsi="Arial" w:cs="Arial"/>
          <w:highlight w:val="yellow"/>
        </w:rPr>
        <w:t>funkce</w:t>
      </w:r>
    </w:p>
    <w:p w14:paraId="5247F9DD" w14:textId="383E442E" w:rsidR="00006ED5" w:rsidRPr="00D25EE5" w:rsidRDefault="00006ED5" w:rsidP="00D25EE5">
      <w:pPr>
        <w:rPr>
          <w:rFonts w:ascii="Arial" w:hAnsi="Arial" w:cs="Arial"/>
          <w:highlight w:val="yellow"/>
        </w:rPr>
      </w:pPr>
    </w:p>
    <w:sectPr w:rsidR="00006ED5" w:rsidRPr="00D25EE5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E5D815" w14:textId="77777777" w:rsidR="001F35E6" w:rsidRDefault="001F35E6" w:rsidP="00BC3C3D">
      <w:pPr>
        <w:spacing w:after="0" w:line="240" w:lineRule="auto"/>
      </w:pPr>
      <w:r>
        <w:separator/>
      </w:r>
    </w:p>
  </w:endnote>
  <w:endnote w:type="continuationSeparator" w:id="0">
    <w:p w14:paraId="78210C75" w14:textId="77777777" w:rsidR="001F35E6" w:rsidRDefault="001F35E6" w:rsidP="00BC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2B1693" w14:textId="38763E7A" w:rsidR="00D25EE5" w:rsidRPr="00D25EE5" w:rsidRDefault="00D25EE5" w:rsidP="00D25EE5">
    <w:pPr>
      <w:pStyle w:val="Zpat"/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Stránka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PAGE</w:instrText>
    </w:r>
    <w:r>
      <w:rPr>
        <w:rFonts w:ascii="Arial" w:hAnsi="Arial" w:cs="Arial"/>
        <w:sz w:val="20"/>
        <w:szCs w:val="20"/>
      </w:rPr>
      <w:fldChar w:fldCharType="separate"/>
    </w:r>
    <w:r w:rsidR="00F301F8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 xml:space="preserve"> z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>NUMPAGES</w:instrText>
    </w:r>
    <w:r>
      <w:rPr>
        <w:rFonts w:ascii="Arial" w:hAnsi="Arial" w:cs="Arial"/>
        <w:sz w:val="20"/>
        <w:szCs w:val="20"/>
      </w:rPr>
      <w:fldChar w:fldCharType="separate"/>
    </w:r>
    <w:r w:rsidR="00F301F8">
      <w:rPr>
        <w:rFonts w:ascii="Arial" w:hAnsi="Arial" w:cs="Arial"/>
        <w:noProof/>
        <w:sz w:val="20"/>
        <w:szCs w:val="20"/>
      </w:rPr>
      <w:t>2</w:t>
    </w:r>
    <w:r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9F440" w14:textId="77777777" w:rsidR="001F35E6" w:rsidRDefault="001F35E6" w:rsidP="00BC3C3D">
      <w:pPr>
        <w:spacing w:after="0" w:line="240" w:lineRule="auto"/>
      </w:pPr>
      <w:r>
        <w:separator/>
      </w:r>
    </w:p>
  </w:footnote>
  <w:footnote w:type="continuationSeparator" w:id="0">
    <w:p w14:paraId="2BC5DCF1" w14:textId="77777777" w:rsidR="001F35E6" w:rsidRDefault="001F35E6" w:rsidP="00BC3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B9DA1" w14:textId="77777777" w:rsidR="00E945A7" w:rsidRPr="00CC5B92" w:rsidRDefault="00E945A7" w:rsidP="00E945A7">
    <w:pPr>
      <w:jc w:val="right"/>
      <w:rPr>
        <w:rFonts w:ascii="Arial" w:hAnsi="Arial" w:cs="Arial"/>
        <w:bCs/>
      </w:rPr>
    </w:pPr>
    <w:r w:rsidRPr="00CC5B92">
      <w:rPr>
        <w:rFonts w:ascii="Arial" w:hAnsi="Arial" w:cs="Arial"/>
        <w:bCs/>
      </w:rPr>
      <w:t>Příloha č. 4 – Čestné prohlášení o ekonomické a finanční způsobilosti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ED5"/>
    <w:rsid w:val="00006ED5"/>
    <w:rsid w:val="000E3D2F"/>
    <w:rsid w:val="00123FE4"/>
    <w:rsid w:val="00160646"/>
    <w:rsid w:val="00163806"/>
    <w:rsid w:val="00186486"/>
    <w:rsid w:val="001A0239"/>
    <w:rsid w:val="001D583B"/>
    <w:rsid w:val="001F195C"/>
    <w:rsid w:val="001F35E6"/>
    <w:rsid w:val="002339B9"/>
    <w:rsid w:val="002A0CD8"/>
    <w:rsid w:val="00316389"/>
    <w:rsid w:val="003201BE"/>
    <w:rsid w:val="003814B2"/>
    <w:rsid w:val="003B10B4"/>
    <w:rsid w:val="004711D8"/>
    <w:rsid w:val="004A23F8"/>
    <w:rsid w:val="004B6CBC"/>
    <w:rsid w:val="004D1F54"/>
    <w:rsid w:val="00503AEE"/>
    <w:rsid w:val="0057018A"/>
    <w:rsid w:val="005729E8"/>
    <w:rsid w:val="005D78C6"/>
    <w:rsid w:val="005E23EA"/>
    <w:rsid w:val="00611BCB"/>
    <w:rsid w:val="006942F0"/>
    <w:rsid w:val="007A3721"/>
    <w:rsid w:val="00805732"/>
    <w:rsid w:val="00806826"/>
    <w:rsid w:val="0082194F"/>
    <w:rsid w:val="00845340"/>
    <w:rsid w:val="00885383"/>
    <w:rsid w:val="00887EA9"/>
    <w:rsid w:val="008B0755"/>
    <w:rsid w:val="008F21E1"/>
    <w:rsid w:val="00941053"/>
    <w:rsid w:val="00944D79"/>
    <w:rsid w:val="0095527D"/>
    <w:rsid w:val="00967957"/>
    <w:rsid w:val="0097784C"/>
    <w:rsid w:val="009872D6"/>
    <w:rsid w:val="009C4C4A"/>
    <w:rsid w:val="00A56BBD"/>
    <w:rsid w:val="00AD4709"/>
    <w:rsid w:val="00B338BA"/>
    <w:rsid w:val="00B538FE"/>
    <w:rsid w:val="00B549A6"/>
    <w:rsid w:val="00B8373B"/>
    <w:rsid w:val="00BC3C3D"/>
    <w:rsid w:val="00BD5A6D"/>
    <w:rsid w:val="00BF713F"/>
    <w:rsid w:val="00C25CF1"/>
    <w:rsid w:val="00C61CB3"/>
    <w:rsid w:val="00C633C6"/>
    <w:rsid w:val="00CC5B92"/>
    <w:rsid w:val="00D020B8"/>
    <w:rsid w:val="00D25EE5"/>
    <w:rsid w:val="00D550A2"/>
    <w:rsid w:val="00D943E6"/>
    <w:rsid w:val="00DE32DC"/>
    <w:rsid w:val="00DF7695"/>
    <w:rsid w:val="00E3347F"/>
    <w:rsid w:val="00E5477B"/>
    <w:rsid w:val="00E84313"/>
    <w:rsid w:val="00E844D4"/>
    <w:rsid w:val="00E945A7"/>
    <w:rsid w:val="00F301F8"/>
    <w:rsid w:val="00F33B35"/>
    <w:rsid w:val="00F4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E924F"/>
  <w15:docId w15:val="{D2134B97-BFAB-40AE-BD3C-A7DB77D19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61CB3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noProof/>
      <w:color w:val="800000"/>
      <w:sz w:val="24"/>
      <w:szCs w:val="7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vismoeditable-hover">
    <w:name w:val="vismoeditable-hover"/>
    <w:basedOn w:val="Standardnpsmoodstavce"/>
    <w:rsid w:val="00805732"/>
  </w:style>
  <w:style w:type="paragraph" w:customStyle="1" w:styleId="Char2CharChar">
    <w:name w:val="Char2 Char Char"/>
    <w:basedOn w:val="Normln"/>
    <w:rsid w:val="00503AEE"/>
    <w:pPr>
      <w:spacing w:after="160" w:line="240" w:lineRule="exact"/>
    </w:pPr>
    <w:rPr>
      <w:rFonts w:ascii="Times New Roman Bold" w:eastAsia="Times New Roman" w:hAnsi="Times New Roman Bold" w:cs="Times New Roman"/>
      <w:szCs w:val="26"/>
      <w:lang w:val="sk-SK"/>
    </w:rPr>
  </w:style>
  <w:style w:type="paragraph" w:styleId="Zhlav">
    <w:name w:val="header"/>
    <w:basedOn w:val="Normln"/>
    <w:link w:val="ZhlavChar"/>
    <w:uiPriority w:val="99"/>
    <w:unhideWhenUsed/>
    <w:rsid w:val="00BC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3C3D"/>
  </w:style>
  <w:style w:type="paragraph" w:styleId="Zpat">
    <w:name w:val="footer"/>
    <w:basedOn w:val="Normln"/>
    <w:link w:val="ZpatChar"/>
    <w:uiPriority w:val="99"/>
    <w:unhideWhenUsed/>
    <w:rsid w:val="00BC3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3C3D"/>
  </w:style>
  <w:style w:type="paragraph" w:styleId="Textbubliny">
    <w:name w:val="Balloon Text"/>
    <w:basedOn w:val="Normln"/>
    <w:link w:val="TextbublinyChar"/>
    <w:uiPriority w:val="99"/>
    <w:semiHidden/>
    <w:unhideWhenUsed/>
    <w:rsid w:val="00BC3C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3C3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61CB3"/>
    <w:rPr>
      <w:rFonts w:ascii="Times New Roman" w:eastAsia="Times New Roman" w:hAnsi="Times New Roman" w:cs="Times New Roman"/>
      <w:b/>
      <w:noProof/>
      <w:color w:val="800000"/>
      <w:sz w:val="24"/>
      <w:szCs w:val="72"/>
      <w:lang w:eastAsia="cs-CZ"/>
    </w:rPr>
  </w:style>
  <w:style w:type="character" w:customStyle="1" w:styleId="platne1">
    <w:name w:val="platne1"/>
    <w:rsid w:val="00AD4709"/>
    <w:rPr>
      <w:rFonts w:cs="Times New Roman"/>
    </w:rPr>
  </w:style>
  <w:style w:type="paragraph" w:customStyle="1" w:styleId="Default">
    <w:name w:val="Default"/>
    <w:rsid w:val="00AD470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5E23EA"/>
    <w:pPr>
      <w:spacing w:before="60" w:after="60" w:line="36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8">
    <w:name w:val="Font Style18"/>
    <w:rsid w:val="005E23EA"/>
    <w:rPr>
      <w:rFonts w:ascii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841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259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Dobříš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 Oplíštil</dc:creator>
  <cp:lastModifiedBy>Samcová Markéta</cp:lastModifiedBy>
  <cp:revision>4</cp:revision>
  <dcterms:created xsi:type="dcterms:W3CDTF">2025-07-16T06:49:00Z</dcterms:created>
  <dcterms:modified xsi:type="dcterms:W3CDTF">2025-07-16T07:39:00Z</dcterms:modified>
</cp:coreProperties>
</file>