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p w14:paraId="25A274CE" w14:textId="3FD592F5" w:rsidR="00EF1F53" w:rsidRPr="006B54E6" w:rsidRDefault="00EF1F53" w:rsidP="002E1E5C">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w:t>
      </w:r>
      <w:r w:rsidR="002E1E5C" w:rsidRPr="00783106">
        <w:rPr>
          <w:rFonts w:ascii="Times New Roman" w:hAnsi="Times New Roman" w:cs="Times New Roman"/>
          <w:caps/>
          <w:sz w:val="28"/>
          <w:szCs w:val="28"/>
        </w:rPr>
        <w:t xml:space="preserve">IMPLEMENTACI </w:t>
      </w:r>
      <w:r w:rsidR="003851DA" w:rsidRPr="003851DA">
        <w:rPr>
          <w:rFonts w:ascii="Times New Roman" w:hAnsi="Times New Roman"/>
          <w:caps/>
          <w:sz w:val="28"/>
          <w:szCs w:val="28"/>
        </w:rPr>
        <w:t>kryptografických prostředků</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78C65337" w:rsidR="00EF1F53" w:rsidRPr="006A4FE9" w:rsidRDefault="00A42C25" w:rsidP="00EF1F53">
      <w:pPr>
        <w:numPr>
          <w:ilvl w:val="0"/>
          <w:numId w:val="1"/>
        </w:numPr>
        <w:spacing w:before="120" w:after="120" w:line="240" w:lineRule="auto"/>
        <w:jc w:val="both"/>
        <w:rPr>
          <w:rFonts w:ascii="Times New Roman" w:hAnsi="Times New Roman"/>
          <w:b/>
        </w:rPr>
      </w:pPr>
      <w:r w:rsidRPr="00A42C25">
        <w:rPr>
          <w:rFonts w:ascii="Times New Roman" w:hAnsi="Times New Roman"/>
          <w:b/>
          <w:bCs/>
        </w:rPr>
        <w:t xml:space="preserve">město </w:t>
      </w:r>
      <w:r w:rsidR="00783106">
        <w:rPr>
          <w:rFonts w:ascii="Times New Roman" w:hAnsi="Times New Roman"/>
          <w:b/>
          <w:bCs/>
        </w:rPr>
        <w:t>Dobříš</w:t>
      </w:r>
    </w:p>
    <w:p w14:paraId="7AD9BD64" w14:textId="0895C0ED" w:rsidR="00EF1F53" w:rsidRDefault="00EF1F53" w:rsidP="00EF1F53">
      <w:pPr>
        <w:pStyle w:val="Text11"/>
        <w:keepNext w:val="0"/>
        <w:spacing w:before="0" w:after="0"/>
        <w:rPr>
          <w:szCs w:val="22"/>
        </w:rPr>
      </w:pPr>
      <w:r w:rsidRPr="006A4FE9">
        <w:rPr>
          <w:szCs w:val="22"/>
        </w:rPr>
        <w:t xml:space="preserve">se sídlem na adrese </w:t>
      </w:r>
      <w:r w:rsidRPr="006A4FE9">
        <w:rPr>
          <w:szCs w:val="22"/>
        </w:rPr>
        <w:tab/>
      </w:r>
      <w:r w:rsidR="00783106">
        <w:rPr>
          <w:rFonts w:cstheme="minorHAnsi"/>
          <w:bCs/>
          <w:szCs w:val="22"/>
        </w:rPr>
        <w:t>Mírové náměstí 119, 263 01</w:t>
      </w:r>
      <w:r w:rsidR="00A42C25" w:rsidRPr="00A42C25">
        <w:rPr>
          <w:rFonts w:cstheme="minorHAnsi"/>
          <w:bCs/>
          <w:szCs w:val="22"/>
        </w:rPr>
        <w:t xml:space="preserve"> </w:t>
      </w:r>
      <w:r w:rsidR="00783106">
        <w:rPr>
          <w:rFonts w:cstheme="minorHAnsi"/>
          <w:bCs/>
          <w:szCs w:val="22"/>
        </w:rPr>
        <w:t>Dobříš</w:t>
      </w:r>
    </w:p>
    <w:p w14:paraId="0E439713" w14:textId="403A5690"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783106">
        <w:rPr>
          <w:rFonts w:cstheme="minorHAnsi"/>
          <w:bCs/>
          <w:szCs w:val="22"/>
        </w:rPr>
        <w:t>00242098</w:t>
      </w:r>
      <w:r w:rsidR="00A42C25">
        <w:rPr>
          <w:rFonts w:cstheme="minorHAnsi"/>
          <w:bCs/>
          <w:szCs w:val="22"/>
        </w:rPr>
        <w:t>, CZ</w:t>
      </w:r>
      <w:r w:rsidR="00783106">
        <w:rPr>
          <w:rFonts w:cstheme="minorHAnsi"/>
          <w:bCs/>
          <w:szCs w:val="22"/>
        </w:rPr>
        <w:t>00242098</w:t>
      </w:r>
    </w:p>
    <w:p w14:paraId="52075D30" w14:textId="13222022"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7C249D" w:rsidRPr="007C249D">
        <w:rPr>
          <w:szCs w:val="22"/>
          <w:highlight w:val="yellow"/>
        </w:rPr>
        <w:t>…</w:t>
      </w:r>
    </w:p>
    <w:p w14:paraId="7F8ED77F" w14:textId="2FFAF775"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7C249D" w:rsidRPr="007C249D">
        <w:rPr>
          <w:szCs w:val="22"/>
          <w:highlight w:val="yellow"/>
        </w:rPr>
        <w:t>…</w:t>
      </w:r>
    </w:p>
    <w:p w14:paraId="25EE13E8" w14:textId="5B628006"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783106">
        <w:rPr>
          <w:rFonts w:cstheme="minorHAnsi"/>
          <w:bCs/>
          <w:szCs w:val="22"/>
        </w:rPr>
        <w:t>Ing. Pavlem Svobodou, starostou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2B1A5965" w:rsidR="00EF1F53" w:rsidRDefault="00EF1F53" w:rsidP="006F3EA7">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783106" w:rsidRPr="00783106">
        <w:rPr>
          <w:b/>
          <w:bCs/>
        </w:rPr>
        <w:t xml:space="preserve">V 00703 – </w:t>
      </w:r>
      <w:r w:rsidR="00783106">
        <w:rPr>
          <w:b/>
          <w:bCs/>
        </w:rPr>
        <w:t>Bezpečnost datového centra města Dobříš</w:t>
      </w:r>
      <w:ins w:id="4" w:author="Nikola Paříková" w:date="2024-05-21T12:47:00Z" w16du:dateUtc="2024-05-21T10:47:00Z">
        <w:r w:rsidR="00280D35">
          <w:rPr>
            <w:b/>
            <w:bCs/>
          </w:rPr>
          <w:t xml:space="preserve"> – nové vyhlášení</w:t>
        </w:r>
      </w:ins>
      <w:r w:rsidR="00A42C25" w:rsidRPr="00A42C25">
        <w:rPr>
          <w:b/>
          <w:bCs/>
        </w:rPr>
        <w:t>“</w:t>
      </w:r>
      <w:r w:rsidR="00DD16A6">
        <w:rPr>
          <w:b/>
          <w:bCs/>
        </w:rPr>
        <w:t>, část</w:t>
      </w:r>
      <w:r w:rsidR="00AC2D7C">
        <w:rPr>
          <w:b/>
          <w:bCs/>
        </w:rPr>
        <w:t> </w:t>
      </w:r>
      <w:r w:rsidR="004343EF">
        <w:rPr>
          <w:b/>
          <w:bCs/>
        </w:rPr>
        <w:t>4</w:t>
      </w:r>
      <w:r w:rsidR="00DD16A6">
        <w:rPr>
          <w:b/>
          <w:bCs/>
        </w:rPr>
        <w:t xml:space="preserve">, </w:t>
      </w:r>
      <w:bookmarkStart w:id="5"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2"/>
      <w:bookmarkEnd w:id="5"/>
      <w:r w:rsidR="00D46437">
        <w:rPr>
          <w:b/>
          <w:bCs/>
        </w:rPr>
        <w:t>k</w:t>
      </w:r>
      <w:r w:rsidR="00D46437" w:rsidRPr="00D46437">
        <w:rPr>
          <w:b/>
          <w:bCs/>
        </w:rPr>
        <w:t>ryptografick</w:t>
      </w:r>
      <w:r w:rsidR="00D46437">
        <w:rPr>
          <w:b/>
          <w:bCs/>
        </w:rPr>
        <w:t>ých</w:t>
      </w:r>
      <w:r w:rsidR="00D46437" w:rsidRPr="00D46437">
        <w:rPr>
          <w:b/>
          <w:bCs/>
        </w:rPr>
        <w:t xml:space="preserve"> prostředk</w:t>
      </w:r>
      <w:r w:rsidR="00D46437">
        <w:rPr>
          <w:b/>
          <w:bCs/>
        </w:rPr>
        <w:t>ů</w:t>
      </w:r>
      <w:r w:rsidR="00D46437" w:rsidRPr="00D46437">
        <w:rPr>
          <w:b/>
          <w:bCs/>
        </w:rPr>
        <w:t xml:space="preserve">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6F3EA7">
      <w:pPr>
        <w:pStyle w:val="Preambule"/>
        <w:numPr>
          <w:ilvl w:val="0"/>
          <w:numId w:val="10"/>
        </w:numPr>
        <w:ind w:left="567" w:hanging="567"/>
      </w:pPr>
      <w:bookmarkStart w:id="6"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základě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6"/>
      <w:r w:rsidRPr="00C05105">
        <w:t xml:space="preserve"> </w:t>
      </w:r>
    </w:p>
    <w:p w14:paraId="0976D5DA" w14:textId="7D4C5A87" w:rsidR="00EF1F53" w:rsidRDefault="00EF1F53" w:rsidP="006F3EA7">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 xml:space="preserve">a prohlašuje, že má veškeré dostupné požadované znalosti a nejnovější relevantní zkušenosti v oblasti ICT </w:t>
      </w:r>
      <w:r w:rsidRPr="00C05105">
        <w:lastRenderedPageBreak/>
        <w:t>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085D49A" w:rsidR="00D703C2" w:rsidRPr="00BC202E" w:rsidRDefault="00D703C2" w:rsidP="006F3EA7">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6F3EA7">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7" w:name="_Toc471137070"/>
      <w:bookmarkStart w:id="8" w:name="_Toc471144035"/>
      <w:bookmarkStart w:id="9" w:name="_Toc471158068"/>
      <w:bookmarkStart w:id="10" w:name="_Toc471999928"/>
      <w:bookmarkStart w:id="11" w:name="_Ref288759472"/>
      <w:bookmarkStart w:id="12" w:name="_Toc289800471"/>
      <w:bookmarkStart w:id="13" w:name="_Toc335227589"/>
      <w:bookmarkStart w:id="14" w:name="_Toc328584988"/>
      <w:bookmarkStart w:id="15" w:name="_Toc519864542"/>
      <w:bookmarkEnd w:id="7"/>
      <w:bookmarkEnd w:id="8"/>
      <w:bookmarkEnd w:id="9"/>
      <w:bookmarkEnd w:id="10"/>
      <w:r>
        <w:rPr>
          <w:rFonts w:cs="Times New Roman"/>
        </w:rPr>
        <w:t>Ú</w:t>
      </w:r>
      <w:r w:rsidRPr="00C05105">
        <w:rPr>
          <w:rFonts w:cs="Times New Roman"/>
        </w:rPr>
        <w:t>čel a Předmět Smlouvy</w:t>
      </w:r>
      <w:bookmarkEnd w:id="11"/>
      <w:bookmarkEnd w:id="12"/>
      <w:bookmarkEnd w:id="13"/>
      <w:bookmarkEnd w:id="14"/>
      <w:bookmarkEnd w:id="15"/>
    </w:p>
    <w:p w14:paraId="4BE7725D" w14:textId="696ABE1A" w:rsidR="00EF1F53" w:rsidRPr="008A4C75" w:rsidRDefault="00EF1F53" w:rsidP="006F3EA7">
      <w:pPr>
        <w:pStyle w:val="Clanek11"/>
        <w:rPr>
          <w:lang w:eastAsia="cs-CZ"/>
        </w:rPr>
      </w:pPr>
      <w:bookmarkStart w:id="16" w:name="_Hlk135222881"/>
      <w:bookmarkStart w:id="17" w:name="_Ref471158197"/>
      <w:bookmarkStart w:id="18" w:name="_Ref288734954"/>
      <w:r w:rsidRPr="004204BF">
        <w:t xml:space="preserve">Účelem Smlouvy je </w:t>
      </w:r>
      <w:r w:rsidR="004F62AE" w:rsidRPr="004F62AE">
        <w:t xml:space="preserve">dodávka </w:t>
      </w:r>
      <w:r w:rsidR="00D46437" w:rsidRPr="00D46437">
        <w:rPr>
          <w:b/>
          <w:bCs w:val="0"/>
        </w:rPr>
        <w:t>kryptografických prostředků</w:t>
      </w:r>
      <w:r w:rsidR="00A42C25">
        <w:t xml:space="preserve"> </w:t>
      </w:r>
      <w:r>
        <w:t>(„</w:t>
      </w:r>
      <w:r w:rsidR="009B0F45">
        <w:t>Systém</w:t>
      </w:r>
      <w:r w:rsidRPr="004204BF">
        <w:t xml:space="preserve">“) </w:t>
      </w:r>
      <w:r w:rsidR="004F62AE" w:rsidRPr="004F62AE">
        <w:t xml:space="preserve">včetně </w:t>
      </w:r>
      <w:r w:rsidR="004F62AE">
        <w:t>je</w:t>
      </w:r>
      <w:r w:rsidR="00C65690">
        <w:t>jich</w:t>
      </w:r>
      <w:r w:rsidR="004F62AE">
        <w:t xml:space="preserve"> </w:t>
      </w:r>
      <w:r w:rsidR="004F62AE" w:rsidRPr="004F62AE">
        <w:t>implementace</w:t>
      </w:r>
      <w:r w:rsidR="00952423">
        <w:t xml:space="preserve"> </w:t>
      </w:r>
      <w:bookmarkStart w:id="19" w:name="_Hlk134548934"/>
      <w:r w:rsidR="00952423">
        <w:t>a napojení na ostatní infrastrukturu Objednatele (včetně současně budované infrastruktury)</w:t>
      </w:r>
      <w:bookmarkEnd w:id="19"/>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783106">
        <w:t>Dobříš</w:t>
      </w:r>
      <w:r w:rsidR="004F62AE">
        <w:t xml:space="preserve">) a </w:t>
      </w:r>
      <w:r w:rsidR="009B0F45" w:rsidRPr="0042452D">
        <w:t>pro</w:t>
      </w:r>
      <w:r w:rsidR="004F62AE">
        <w:t xml:space="preserve"> jeho organizace.</w:t>
      </w:r>
      <w:bookmarkEnd w:id="16"/>
    </w:p>
    <w:p w14:paraId="091B277D" w14:textId="70D85374" w:rsidR="00EF1F53" w:rsidRPr="004204BF" w:rsidRDefault="00EF1F53" w:rsidP="006F3EA7">
      <w:pPr>
        <w:pStyle w:val="Clanek11"/>
      </w:pPr>
      <w:bookmarkStart w:id="20" w:name="_Ref29816045"/>
      <w:r w:rsidRPr="004204BF">
        <w:t>Předmětem této Smlouvy je zejména:</w:t>
      </w:r>
      <w:bookmarkEnd w:id="17"/>
      <w:bookmarkEnd w:id="20"/>
    </w:p>
    <w:p w14:paraId="71C6A7BF" w14:textId="4ED60280" w:rsidR="00EF1F53" w:rsidRPr="00C05105" w:rsidRDefault="00EF1F53" w:rsidP="00EF1F53">
      <w:pPr>
        <w:pStyle w:val="Claneka"/>
        <w:widowControl/>
      </w:pPr>
      <w:bookmarkStart w:id="21" w:name="_Ref471158198"/>
      <w:bookmarkStart w:id="22"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1"/>
    </w:p>
    <w:bookmarkEnd w:id="22"/>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8"/>
    </w:p>
    <w:p w14:paraId="3A9F7CF4" w14:textId="77777777" w:rsidR="00EF1F53" w:rsidRPr="00C05105" w:rsidRDefault="00EF1F53" w:rsidP="00EF1F53">
      <w:pPr>
        <w:pStyle w:val="Nadpis1"/>
        <w:rPr>
          <w:rFonts w:cs="Times New Roman"/>
        </w:rPr>
      </w:pPr>
      <w:bookmarkStart w:id="23" w:name="_Ref288736579"/>
      <w:bookmarkStart w:id="24" w:name="_Toc289800472"/>
      <w:bookmarkStart w:id="25" w:name="_Toc335227591"/>
      <w:bookmarkStart w:id="26" w:name="_Toc328584990"/>
      <w:bookmarkStart w:id="27" w:name="_Toc519864543"/>
      <w:r w:rsidRPr="00C05105">
        <w:rPr>
          <w:rFonts w:cs="Times New Roman"/>
        </w:rPr>
        <w:t xml:space="preserve">Doba </w:t>
      </w:r>
      <w:bookmarkEnd w:id="23"/>
      <w:bookmarkEnd w:id="24"/>
      <w:r w:rsidRPr="00C05105">
        <w:rPr>
          <w:rFonts w:cs="Times New Roman"/>
        </w:rPr>
        <w:t>a místo provedení Díla</w:t>
      </w:r>
      <w:bookmarkEnd w:id="25"/>
      <w:bookmarkEnd w:id="26"/>
      <w:bookmarkEnd w:id="27"/>
    </w:p>
    <w:p w14:paraId="13896A7F" w14:textId="52BFBA3D" w:rsidR="00EF1F53" w:rsidRPr="00EA16CB" w:rsidRDefault="00EF1F53" w:rsidP="006F3EA7">
      <w:pPr>
        <w:pStyle w:val="Clanek11"/>
      </w:pPr>
      <w:bookmarkStart w:id="28"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8"/>
    </w:p>
    <w:p w14:paraId="0C245805" w14:textId="69CF65DF" w:rsidR="004674C6" w:rsidRDefault="004674C6" w:rsidP="006F3EA7">
      <w:pPr>
        <w:pStyle w:val="Clanek11"/>
      </w:pPr>
      <w:r>
        <w:t>Harmonogram realizace díla („</w:t>
      </w:r>
      <w:r w:rsidRPr="00125E7D">
        <w:rPr>
          <w:b/>
        </w:rPr>
        <w:t>Harmonogram</w:t>
      </w:r>
      <w:r>
        <w:t>“) je následující:</w:t>
      </w:r>
    </w:p>
    <w:p w14:paraId="311C4DC4" w14:textId="00497925" w:rsidR="004674C6" w:rsidRPr="00A20FE6" w:rsidRDefault="004674C6" w:rsidP="006F3EA7">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3C2845F3" w14:textId="77777777" w:rsidR="0053585C" w:rsidRDefault="0053585C" w:rsidP="006F3EA7">
      <w:pPr>
        <w:pStyle w:val="Clanek11"/>
        <w:numPr>
          <w:ilvl w:val="0"/>
          <w:numId w:val="0"/>
        </w:numPr>
        <w:ind w:left="709"/>
      </w:pPr>
      <w:bookmarkStart w:id="29" w:name="_Hlk134548994"/>
      <w:r>
        <w:t>Zahájení realizace Díla (tj. návrh, vytvoření, instalace a implementace Systému) proběhne neprodleně po nabytí účinnosti této Smlouvy.</w:t>
      </w:r>
    </w:p>
    <w:p w14:paraId="3A6DD64D" w14:textId="180AF9E3" w:rsidR="0053585C" w:rsidRDefault="0053585C" w:rsidP="006F3EA7">
      <w:pPr>
        <w:pStyle w:val="Clanek11"/>
        <w:numPr>
          <w:ilvl w:val="0"/>
          <w:numId w:val="0"/>
        </w:numPr>
        <w:ind w:left="709"/>
      </w:pPr>
      <w:r>
        <w:t xml:space="preserve">Dokončení </w:t>
      </w:r>
      <w:r w:rsidR="00783106">
        <w:t xml:space="preserve">instalace a </w:t>
      </w:r>
      <w:r>
        <w:t>implementace</w:t>
      </w:r>
      <w:r w:rsidR="00783106">
        <w:t xml:space="preserve"> Díla</w:t>
      </w:r>
      <w:r>
        <w:t xml:space="preserve"> – nejpozději do </w:t>
      </w:r>
      <w:r w:rsidR="00783106">
        <w:t>15</w:t>
      </w:r>
      <w:r>
        <w:t xml:space="preserve">0 dnů od </w:t>
      </w:r>
      <w:r w:rsidR="00783106">
        <w:t>nabytí účinnosti této Smlouvy</w:t>
      </w:r>
      <w:r>
        <w:t>.</w:t>
      </w:r>
      <w:bookmarkEnd w:id="29"/>
    </w:p>
    <w:p w14:paraId="2D865FF8" w14:textId="3384F9C5" w:rsidR="008813C0" w:rsidRPr="00A20FE6" w:rsidRDefault="008813C0" w:rsidP="006F3EA7">
      <w:pPr>
        <w:pStyle w:val="Clanek11"/>
        <w:numPr>
          <w:ilvl w:val="0"/>
          <w:numId w:val="0"/>
        </w:numPr>
        <w:ind w:left="709"/>
      </w:pPr>
      <w:r w:rsidRPr="00A20FE6">
        <w:t xml:space="preserve">Fáze 2 – Penetrační testování </w:t>
      </w:r>
    </w:p>
    <w:p w14:paraId="171C6A17" w14:textId="616B4AEC" w:rsidR="008813C0" w:rsidRDefault="008813C0" w:rsidP="006F3EA7">
      <w:pPr>
        <w:pStyle w:val="Clanek11"/>
        <w:numPr>
          <w:ilvl w:val="0"/>
          <w:numId w:val="0"/>
        </w:numPr>
        <w:ind w:left="709"/>
      </w:pPr>
      <w:bookmarkStart w:id="30" w:name="_Hlk135209734"/>
      <w:bookmarkStart w:id="31" w:name="_Hlk135209717"/>
      <w:r w:rsidRPr="00931A28">
        <w:t>Prověření funkčnost technických opatření a celkové bezpečnosti Systému pomocí penetračního testu („</w:t>
      </w:r>
      <w:r w:rsidRPr="00931A28">
        <w:rPr>
          <w:b/>
        </w:rPr>
        <w:t>Penetrační testování</w:t>
      </w:r>
      <w:r w:rsidRPr="00931A28">
        <w:t xml:space="preserve">“) provede 3. osoba, zvolená Objednatelem, a to nejpozději do 14 dní od </w:t>
      </w:r>
      <w:r w:rsidR="00783106" w:rsidRPr="00783106">
        <w:t>dokončení dodávky a implementace plnění částí Veřejné zakázky č. 2, 3, 4 a 5 (resp. po dokončení dodávky a implementace poslední z uvedených částí),</w:t>
      </w:r>
      <w:r w:rsidRPr="00931A28">
        <w:t xml:space="preserve"> přičemž toto bude trvat maximálně 30 dní.</w:t>
      </w:r>
      <w:bookmarkEnd w:id="30"/>
    </w:p>
    <w:p w14:paraId="5DB73674" w14:textId="5E86AF1D" w:rsidR="00F77981" w:rsidRPr="00931A28" w:rsidRDefault="00F77981" w:rsidP="006F3EA7">
      <w:pPr>
        <w:pStyle w:val="Clanek11"/>
        <w:numPr>
          <w:ilvl w:val="0"/>
          <w:numId w:val="0"/>
        </w:numPr>
        <w:ind w:left="709"/>
      </w:pPr>
      <w:bookmarkStart w:id="32" w:name="_Hlk135209856"/>
      <w:r w:rsidRPr="00931A28">
        <w:t xml:space="preserve">V návaznosti na dokončení Penetračního testování Zhotovitel napraví nalezené chyby </w:t>
      </w:r>
      <w:r w:rsidR="00B164C4">
        <w:t>bránící užívání dle účelu smlouvy</w:t>
      </w:r>
      <w:r w:rsidRPr="00931A28">
        <w:t>, a to nejpozději do 14 dní od okamžiku, kdy obdrží výsledek Penetračního testování.</w:t>
      </w:r>
      <w:bookmarkEnd w:id="31"/>
      <w:bookmarkEnd w:id="32"/>
    </w:p>
    <w:p w14:paraId="0C94E557" w14:textId="0F6ECE57" w:rsidR="00F95A52" w:rsidRPr="00A20FE6" w:rsidRDefault="00F95A52" w:rsidP="006F3EA7">
      <w:pPr>
        <w:pStyle w:val="Clanek11"/>
        <w:numPr>
          <w:ilvl w:val="0"/>
          <w:numId w:val="0"/>
        </w:numPr>
        <w:ind w:left="709"/>
      </w:pPr>
      <w:r w:rsidRPr="00A20FE6">
        <w:t xml:space="preserve">Fáze </w:t>
      </w:r>
      <w:r w:rsidR="008813C0" w:rsidRPr="00A20FE6">
        <w:t xml:space="preserve">3 </w:t>
      </w:r>
      <w:r w:rsidRPr="00A20FE6">
        <w:t>– Zkušební provoz</w:t>
      </w:r>
    </w:p>
    <w:p w14:paraId="472EF8DF" w14:textId="13D86C54" w:rsidR="00F95A52" w:rsidRPr="00931A28" w:rsidRDefault="00F95A52" w:rsidP="006F3EA7">
      <w:pPr>
        <w:pStyle w:val="Clanek11"/>
        <w:numPr>
          <w:ilvl w:val="0"/>
          <w:numId w:val="0"/>
        </w:numPr>
        <w:ind w:left="709"/>
      </w:pPr>
      <w:r w:rsidRPr="00931A28">
        <w:lastRenderedPageBreak/>
        <w:t>Po provedení opravy chyb, zjištěných v rámci Penetračního testování bude Dílo předáno do zkušebního</w:t>
      </w:r>
      <w:r w:rsidR="00C20FD6">
        <w:t>/</w:t>
      </w:r>
      <w:r w:rsidRPr="00931A28">
        <w:t>testovacího provozu v délce trvání 30 dní.</w:t>
      </w:r>
      <w:r w:rsidR="0053585C">
        <w:t xml:space="preserve"> </w:t>
      </w:r>
      <w:bookmarkStart w:id="33" w:name="_Hlk135941634"/>
      <w:r w:rsidR="0053585C">
        <w:t>Objednatel si vyhrazuje možnost zkrátit zkušební provoz, pakliže to bude dle jeho potřeb vhodné.</w:t>
      </w:r>
      <w:bookmarkEnd w:id="33"/>
    </w:p>
    <w:p w14:paraId="49B0E241" w14:textId="2D138A86" w:rsidR="005F6B6B" w:rsidRPr="00A20FE6" w:rsidRDefault="005F6B6B" w:rsidP="006F3EA7">
      <w:pPr>
        <w:pStyle w:val="Clanek11"/>
        <w:numPr>
          <w:ilvl w:val="0"/>
          <w:numId w:val="0"/>
        </w:numPr>
        <w:ind w:left="709"/>
      </w:pPr>
      <w:r w:rsidRPr="00A20FE6">
        <w:t>Fáze 4 – Plný provoz</w:t>
      </w:r>
    </w:p>
    <w:p w14:paraId="02961BFD" w14:textId="65F1488E" w:rsidR="005F6B6B" w:rsidRDefault="005F6B6B" w:rsidP="006F3EA7">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6F3EA7">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6F3EA7">
      <w:pPr>
        <w:pStyle w:val="Clanek11"/>
      </w:pPr>
      <w:r w:rsidRPr="00C05105">
        <w:t>Zhotovitel se zavazuje provést Dílo v sídle Objednatele</w:t>
      </w:r>
      <w:r w:rsidR="00E4405D">
        <w:t xml:space="preserve">, </w:t>
      </w:r>
      <w:bookmarkStart w:id="34" w:name="_Toc335227592"/>
      <w:bookmarkStart w:id="35"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6" w:name="_Toc519864544"/>
      <w:bookmarkStart w:id="37" w:name="_Ref471157669"/>
      <w:r w:rsidRPr="00C05105">
        <w:rPr>
          <w:rFonts w:cs="Times New Roman"/>
          <w:szCs w:val="22"/>
        </w:rPr>
        <w:t>Cena</w:t>
      </w:r>
      <w:bookmarkEnd w:id="36"/>
      <w:r w:rsidRPr="00C05105">
        <w:rPr>
          <w:rFonts w:cs="Times New Roman"/>
          <w:szCs w:val="22"/>
        </w:rPr>
        <w:t xml:space="preserve"> </w:t>
      </w:r>
      <w:bookmarkEnd w:id="37"/>
    </w:p>
    <w:p w14:paraId="0D2273B8" w14:textId="234FF6FB" w:rsidR="00BE07C0" w:rsidRPr="00C05105" w:rsidRDefault="00BE07C0" w:rsidP="006F3EA7">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6F3EA7">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6F3EA7">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6F3EA7">
      <w:pPr>
        <w:pStyle w:val="Clanek11"/>
      </w:pPr>
      <w:r w:rsidRPr="00C05105">
        <w:rPr>
          <w:szCs w:val="22"/>
        </w:rPr>
        <w:t xml:space="preserve">Cena zahrnuje odměnu za veškeré dodávky, </w:t>
      </w:r>
      <w:proofErr w:type="gramStart"/>
      <w:r w:rsidRPr="00C05105">
        <w:rPr>
          <w:szCs w:val="22"/>
        </w:rPr>
        <w:t>činnosti</w:t>
      </w:r>
      <w:r w:rsidR="00250174">
        <w:rPr>
          <w:szCs w:val="22"/>
        </w:rPr>
        <w:t xml:space="preserve"> - služby</w:t>
      </w:r>
      <w:proofErr w:type="gramEnd"/>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8" w:name="_Ref517269608"/>
      <w:bookmarkStart w:id="39" w:name="_Toc519864545"/>
      <w:r w:rsidRPr="00C05105">
        <w:rPr>
          <w:rFonts w:cs="Times New Roman"/>
        </w:rPr>
        <w:t>Fakturace a Platební podmínky</w:t>
      </w:r>
      <w:bookmarkEnd w:id="38"/>
      <w:bookmarkEnd w:id="39"/>
    </w:p>
    <w:p w14:paraId="15B3A3BA" w14:textId="13A8CDC7" w:rsidR="00EF1F53" w:rsidRPr="00C05105" w:rsidRDefault="00EF1F53" w:rsidP="006F3EA7">
      <w:pPr>
        <w:pStyle w:val="Clanek11"/>
      </w:pPr>
      <w:bookmarkStart w:id="40"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44DA33D7"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A42C25" w:rsidRPr="00513B69">
        <w:rPr>
          <w:b/>
          <w:bCs/>
          <w:i/>
          <w:iCs/>
        </w:rPr>
        <w:t>„</w:t>
      </w:r>
      <w:r w:rsidR="00783106">
        <w:rPr>
          <w:b/>
          <w:bCs/>
          <w:i/>
          <w:iCs/>
        </w:rPr>
        <w:t>Bezpečnost datového centra města Dobříš</w:t>
      </w:r>
      <w:r w:rsidR="00A42C25" w:rsidRPr="00513B69">
        <w:rPr>
          <w:b/>
          <w:bCs/>
          <w:i/>
          <w:iCs/>
        </w:rPr>
        <w:t>“</w:t>
      </w:r>
      <w:r w:rsidRPr="00800F2B">
        <w:rPr>
          <w:i/>
          <w:iCs/>
        </w:rPr>
        <w:t xml:space="preserve">, registrační číslo projektu: </w:t>
      </w:r>
      <w:r w:rsidR="00783106">
        <w:rPr>
          <w:b/>
          <w:bCs/>
          <w:i/>
          <w:iCs/>
        </w:rPr>
        <w:t>CZ.06.01.01/00/22_004/0000230</w:t>
      </w:r>
      <w:r w:rsidRPr="00800F2B">
        <w:rPr>
          <w:i/>
          <w:iCs/>
        </w:rPr>
        <w:t>, 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6F3EA7">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40"/>
    </w:p>
    <w:p w14:paraId="49CDA542" w14:textId="5C3FA8CF" w:rsidR="00EF1F53" w:rsidRPr="00C05105" w:rsidRDefault="00EF1F53" w:rsidP="006F3EA7">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w:t>
      </w:r>
      <w:r w:rsidR="00783106">
        <w:t xml:space="preserve"> </w:t>
      </w:r>
      <w:r w:rsidR="00783106" w:rsidRPr="00783106">
        <w:rPr>
          <w:highlight w:val="yellow"/>
        </w:rPr>
        <w:t>…</w:t>
      </w:r>
      <w:r w:rsidRPr="00C05105">
        <w:t>. Připadne-li termín splatnosti na den, který není pracovním dnem, posouvá se termín splatnosti na nejbližší následující pracovní den. Faktura se považuje za uhrazenou odepsáním příslušné částky z účtu Objednatele.</w:t>
      </w:r>
    </w:p>
    <w:p w14:paraId="7149A213" w14:textId="02ACE9C0" w:rsidR="00EF1F53" w:rsidRPr="005D4114" w:rsidRDefault="00EF1F53" w:rsidP="006F3EA7">
      <w:pPr>
        <w:pStyle w:val="Clanek11"/>
      </w:pPr>
      <w:bookmarkStart w:id="41" w:name="_Ref471157881"/>
      <w:bookmarkStart w:id="42"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1"/>
      <w:r w:rsidR="00244741" w:rsidRPr="005D4114">
        <w:t>.</w:t>
      </w:r>
      <w:r w:rsidRPr="005D4114">
        <w:t xml:space="preserve"> </w:t>
      </w:r>
      <w:bookmarkEnd w:id="42"/>
    </w:p>
    <w:p w14:paraId="30DBAF96" w14:textId="404293EF" w:rsidR="00EF1F53" w:rsidRPr="00C05105" w:rsidRDefault="00EF1F53" w:rsidP="006F3EA7">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6F3EA7">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6F3EA7">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6F3EA7">
      <w:pPr>
        <w:pStyle w:val="Clanek11"/>
      </w:pPr>
      <w:r w:rsidRPr="00C05105">
        <w:t xml:space="preserve">Objednatel neposkytuje na žádné plnění dle této Smlouvy žádné zálohy ani závdavek. </w:t>
      </w:r>
    </w:p>
    <w:p w14:paraId="327F15F5" w14:textId="67B4714D" w:rsidR="00250174" w:rsidRPr="00C05105" w:rsidRDefault="00EF1F53" w:rsidP="006F3EA7">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43" w:name="_Toc511774985"/>
      <w:bookmarkStart w:id="44" w:name="_Toc516157008"/>
      <w:bookmarkStart w:id="45" w:name="_Toc516166229"/>
      <w:bookmarkStart w:id="46" w:name="_Toc516241706"/>
      <w:bookmarkStart w:id="47" w:name="_Toc516257249"/>
      <w:bookmarkStart w:id="48" w:name="_Ref471817352"/>
      <w:bookmarkStart w:id="49" w:name="_Ref511192645"/>
      <w:bookmarkStart w:id="50" w:name="_Toc519864546"/>
      <w:bookmarkEnd w:id="43"/>
      <w:bookmarkEnd w:id="44"/>
      <w:bookmarkEnd w:id="45"/>
      <w:bookmarkEnd w:id="46"/>
      <w:bookmarkEnd w:id="47"/>
      <w:r w:rsidRPr="00C05105">
        <w:rPr>
          <w:rFonts w:cs="Times New Roman"/>
        </w:rPr>
        <w:t>Způsob provedení Díla</w:t>
      </w:r>
      <w:bookmarkEnd w:id="48"/>
      <w:bookmarkEnd w:id="49"/>
      <w:bookmarkEnd w:id="50"/>
    </w:p>
    <w:p w14:paraId="719DCF07" w14:textId="13D1BC3D" w:rsidR="00EF1F53" w:rsidRPr="00684C65" w:rsidRDefault="00EF1F53" w:rsidP="006F3EA7">
      <w:pPr>
        <w:pStyle w:val="Clanek11"/>
      </w:pPr>
      <w:bookmarkStart w:id="51" w:name="_Ref471160590"/>
      <w:bookmarkStart w:id="52" w:name="_Ref511242998"/>
      <w:bookmarkStart w:id="53" w:name="_Ref519852168"/>
      <w:r w:rsidRPr="00684C65">
        <w:t xml:space="preserve">Dílo je rozděleno do </w:t>
      </w:r>
      <w:r w:rsidR="001C49F0" w:rsidRPr="00684C65">
        <w:t xml:space="preserve">čtyř </w:t>
      </w:r>
      <w:r w:rsidR="00244741" w:rsidRPr="00684C65">
        <w:t>(</w:t>
      </w:r>
      <w:r w:rsidR="001C49F0" w:rsidRPr="00684C6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71625EBE" w:rsidR="00EF1F53" w:rsidRPr="005D4114" w:rsidRDefault="00EF1F53" w:rsidP="006F3EA7">
      <w:pPr>
        <w:pStyle w:val="Clanek11"/>
      </w:pPr>
      <w:r w:rsidRPr="005D4114">
        <w:t xml:space="preserve">Zhotovitel se zavazuje provést </w:t>
      </w:r>
      <w:r w:rsidR="00563501" w:rsidRPr="005D4114">
        <w:t xml:space="preserve">všechny čtyři </w:t>
      </w:r>
      <w:r w:rsidRPr="005D4114">
        <w:t>Fáze. Výstupy Fází</w:t>
      </w:r>
      <w:r w:rsidR="004F11AC" w:rsidRPr="005D4114">
        <w:t xml:space="preserve"> 1-</w:t>
      </w:r>
      <w:r w:rsidR="00E0461D">
        <w:t>3</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51"/>
      <w:r w:rsidRPr="005D4114">
        <w:t xml:space="preserve"> </w:t>
      </w:r>
    </w:p>
    <w:p w14:paraId="287685CC" w14:textId="77777777" w:rsidR="00EF1F53" w:rsidRPr="005D1BC6" w:rsidRDefault="00EF1F53" w:rsidP="006F3EA7">
      <w:pPr>
        <w:pStyle w:val="Clanek11"/>
      </w:pPr>
      <w:r w:rsidRPr="005D1BC6">
        <w:t xml:space="preserve">Fáze je dokončena akceptací všech jejích výstupů. </w:t>
      </w:r>
    </w:p>
    <w:p w14:paraId="65F7A6B1" w14:textId="2FDAB67F" w:rsidR="00EF1F53" w:rsidRPr="005D1BC6" w:rsidRDefault="00EF1F53" w:rsidP="006F3EA7">
      <w:pPr>
        <w:pStyle w:val="Clanek11"/>
      </w:pPr>
      <w:r w:rsidRPr="005D1BC6">
        <w:t>Výstupy Fáze</w:t>
      </w:r>
      <w:r w:rsidR="008F3765" w:rsidRPr="005D1BC6">
        <w:t xml:space="preserve"> 1 - </w:t>
      </w:r>
      <w:r w:rsidR="00E0461D">
        <w:t>3</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2"/>
    </w:p>
    <w:p w14:paraId="68C2CE5B" w14:textId="1A45BA16" w:rsidR="00EF1F53" w:rsidRPr="001241F1" w:rsidRDefault="00EF1F53" w:rsidP="006F3EA7">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1- </w:t>
      </w:r>
      <w:r w:rsidR="00E0461D">
        <w:t>3</w:t>
      </w:r>
      <w:r w:rsidRPr="001241F1">
        <w:t>.</w:t>
      </w:r>
    </w:p>
    <w:p w14:paraId="14737525" w14:textId="3917B059" w:rsidR="00EF1F53" w:rsidRDefault="00EF1F53" w:rsidP="006F3EA7">
      <w:pPr>
        <w:pStyle w:val="Clanek11"/>
      </w:pPr>
      <w:bookmarkStart w:id="54"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3"/>
    <w:bookmarkEnd w:id="54"/>
    <w:p w14:paraId="2C61B820" w14:textId="7138F643" w:rsidR="00EF1F53" w:rsidRDefault="00EF1F53" w:rsidP="006F3EA7">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6F3EA7">
      <w:pPr>
        <w:pStyle w:val="Clanek11"/>
      </w:pPr>
      <w:bookmarkStart w:id="55"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5"/>
    </w:p>
    <w:p w14:paraId="53FEB6C1" w14:textId="065A8367" w:rsidR="00EF1F53" w:rsidRPr="003E0425" w:rsidRDefault="00EF1F53" w:rsidP="006F3EA7">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6F3EA7">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4E72E8C9" w:rsidR="006F3E19" w:rsidRDefault="006F3E19" w:rsidP="006F3EA7">
      <w:pPr>
        <w:pStyle w:val="Clanek11"/>
      </w:pPr>
      <w:bookmarkStart w:id="56" w:name="_Hlk134549179"/>
      <w:r>
        <w:t xml:space="preserve">Zhotovitel </w:t>
      </w:r>
      <w:r w:rsidR="00952423">
        <w:t>se zavazuje</w:t>
      </w:r>
      <w:r>
        <w:t xml:space="preserve"> při provádění Díla postupovat ve vzájemné součinnosti s dodavateli dalších částí veřejné zakázky tak, aby bylo </w:t>
      </w:r>
      <w:r w:rsidR="00952423">
        <w:t>dosaženo</w:t>
      </w:r>
      <w:r>
        <w:t xml:space="preserve"> účelu této smlouvy</w:t>
      </w:r>
      <w:r w:rsidR="00952423">
        <w:t>.</w:t>
      </w:r>
    </w:p>
    <w:p w14:paraId="65F98613" w14:textId="330F5FC7" w:rsidR="00EF1F53" w:rsidRDefault="00EF1F53" w:rsidP="006F3EA7">
      <w:pPr>
        <w:pStyle w:val="Clanek11"/>
      </w:pPr>
      <w:bookmarkStart w:id="57" w:name="_Ref30953644"/>
      <w:bookmarkEnd w:id="56"/>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7"/>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6F3EA7">
      <w:pPr>
        <w:pStyle w:val="Claneka"/>
        <w:widowControl/>
        <w:numPr>
          <w:ilvl w:val="0"/>
          <w:numId w:val="9"/>
        </w:numPr>
        <w:spacing w:before="0" w:after="0"/>
      </w:pPr>
      <w:r>
        <w:t>odkaz na tuto Smlouvu;</w:t>
      </w:r>
    </w:p>
    <w:p w14:paraId="325A22C0" w14:textId="77777777" w:rsidR="00EF1F53" w:rsidRDefault="00EF1F53" w:rsidP="006F3EA7">
      <w:pPr>
        <w:pStyle w:val="Claneka"/>
        <w:widowControl/>
        <w:numPr>
          <w:ilvl w:val="0"/>
          <w:numId w:val="9"/>
        </w:numPr>
        <w:spacing w:before="0" w:after="0"/>
      </w:pPr>
      <w:r>
        <w:t>označení Stran;</w:t>
      </w:r>
    </w:p>
    <w:p w14:paraId="46F3F4B8" w14:textId="77777777" w:rsidR="00EF1F53" w:rsidRDefault="00EF1F53" w:rsidP="006F3EA7">
      <w:pPr>
        <w:pStyle w:val="Claneka"/>
        <w:widowControl/>
        <w:numPr>
          <w:ilvl w:val="0"/>
          <w:numId w:val="9"/>
        </w:numPr>
        <w:spacing w:before="0" w:after="0"/>
      </w:pPr>
      <w:r>
        <w:t>předmět změny;</w:t>
      </w:r>
    </w:p>
    <w:p w14:paraId="18000FF0" w14:textId="77777777" w:rsidR="00EF1F53" w:rsidRDefault="00EF1F53" w:rsidP="006F3EA7">
      <w:pPr>
        <w:pStyle w:val="Claneka"/>
        <w:widowControl/>
        <w:numPr>
          <w:ilvl w:val="0"/>
          <w:numId w:val="9"/>
        </w:numPr>
        <w:spacing w:before="0" w:after="0"/>
      </w:pPr>
      <w:r>
        <w:t>dopad na Dílo;</w:t>
      </w:r>
    </w:p>
    <w:p w14:paraId="55701C8A" w14:textId="77777777" w:rsidR="00EF1F53" w:rsidRDefault="00EF1F53" w:rsidP="006F3EA7">
      <w:pPr>
        <w:pStyle w:val="Claneka"/>
        <w:widowControl/>
        <w:numPr>
          <w:ilvl w:val="0"/>
          <w:numId w:val="9"/>
        </w:numPr>
        <w:spacing w:before="0" w:after="0"/>
      </w:pPr>
      <w:r>
        <w:t>návrh konceptu technického řešení včetně plánu činností,</w:t>
      </w:r>
    </w:p>
    <w:p w14:paraId="4903B65F" w14:textId="77777777" w:rsidR="00EF1F53" w:rsidRDefault="00EF1F53" w:rsidP="006F3EA7">
      <w:pPr>
        <w:pStyle w:val="Claneka"/>
        <w:widowControl/>
        <w:numPr>
          <w:ilvl w:val="0"/>
          <w:numId w:val="9"/>
        </w:numPr>
        <w:spacing w:before="0" w:after="0"/>
      </w:pPr>
      <w:r>
        <w:t>dopad na Harmonogram;</w:t>
      </w:r>
    </w:p>
    <w:p w14:paraId="2E7824FE" w14:textId="77777777" w:rsidR="00EF1F53" w:rsidRDefault="00EF1F53" w:rsidP="006F3EA7">
      <w:pPr>
        <w:pStyle w:val="Claneka"/>
        <w:widowControl/>
        <w:numPr>
          <w:ilvl w:val="0"/>
          <w:numId w:val="9"/>
        </w:numPr>
        <w:spacing w:before="0" w:after="0"/>
      </w:pPr>
      <w:r>
        <w:t>termín nasazení změny;</w:t>
      </w:r>
    </w:p>
    <w:p w14:paraId="522FECE1" w14:textId="76BB1262" w:rsidR="00EF1F53" w:rsidRDefault="00EF1F53" w:rsidP="006F3EA7">
      <w:pPr>
        <w:pStyle w:val="Claneka"/>
        <w:widowControl/>
        <w:numPr>
          <w:ilvl w:val="0"/>
          <w:numId w:val="9"/>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6F3EA7">
      <w:pPr>
        <w:pStyle w:val="Claneka"/>
        <w:widowControl/>
        <w:numPr>
          <w:ilvl w:val="0"/>
          <w:numId w:val="9"/>
        </w:numPr>
        <w:spacing w:before="0" w:after="0"/>
      </w:pPr>
      <w:r>
        <w:t>požadavky na součinnost Objednatele a třetích osob;</w:t>
      </w:r>
    </w:p>
    <w:p w14:paraId="617E57CA" w14:textId="77777777" w:rsidR="00EF1F53" w:rsidRDefault="00EF1F53" w:rsidP="006F3EA7">
      <w:pPr>
        <w:pStyle w:val="Claneka"/>
        <w:widowControl/>
        <w:numPr>
          <w:ilvl w:val="0"/>
          <w:numId w:val="9"/>
        </w:numPr>
        <w:spacing w:before="0" w:after="0"/>
      </w:pPr>
      <w:r>
        <w:t>posouzení dopadů a rizik;</w:t>
      </w:r>
    </w:p>
    <w:p w14:paraId="46FACB88" w14:textId="77777777" w:rsidR="00EF1F53" w:rsidRDefault="00EF1F53" w:rsidP="006F3EA7">
      <w:pPr>
        <w:pStyle w:val="Claneka"/>
        <w:widowControl/>
        <w:numPr>
          <w:ilvl w:val="0"/>
          <w:numId w:val="9"/>
        </w:numPr>
        <w:spacing w:before="0" w:after="0"/>
      </w:pPr>
      <w:r>
        <w:t xml:space="preserve">akceptační kritéria, která vycházejí z požadavku na změnu; </w:t>
      </w:r>
    </w:p>
    <w:p w14:paraId="1E5EF082" w14:textId="77777777" w:rsidR="00EF1F53" w:rsidRPr="00D668BA" w:rsidRDefault="00EF1F53" w:rsidP="006F3EA7">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Shrnutí předloží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6F3EA7">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8" w:name="_Toc511239724"/>
      <w:bookmarkStart w:id="59" w:name="_Toc511774987"/>
      <w:bookmarkStart w:id="60" w:name="_Toc516157010"/>
      <w:bookmarkStart w:id="61" w:name="_Toc516166231"/>
      <w:bookmarkStart w:id="62" w:name="_Toc516241708"/>
      <w:bookmarkStart w:id="63" w:name="_Toc516257251"/>
      <w:bookmarkStart w:id="64" w:name="_Toc472581528"/>
      <w:bookmarkStart w:id="65" w:name="_Toc472609384"/>
      <w:bookmarkStart w:id="66" w:name="_Ref288818562"/>
      <w:bookmarkStart w:id="67" w:name="_Toc335227594"/>
      <w:bookmarkStart w:id="68" w:name="_Toc328584993"/>
      <w:bookmarkStart w:id="69" w:name="_Ref511244457"/>
      <w:bookmarkStart w:id="70" w:name="_Toc519864547"/>
      <w:bookmarkEnd w:id="34"/>
      <w:bookmarkEnd w:id="35"/>
      <w:bookmarkEnd w:id="58"/>
      <w:bookmarkEnd w:id="59"/>
      <w:bookmarkEnd w:id="60"/>
      <w:bookmarkEnd w:id="61"/>
      <w:bookmarkEnd w:id="62"/>
      <w:bookmarkEnd w:id="63"/>
      <w:bookmarkEnd w:id="64"/>
      <w:bookmarkEnd w:id="65"/>
      <w:r w:rsidRPr="00E60F6C">
        <w:rPr>
          <w:rFonts w:cs="Times New Roman"/>
        </w:rPr>
        <w:t>Akceptační řízení</w:t>
      </w:r>
      <w:bookmarkEnd w:id="66"/>
      <w:bookmarkEnd w:id="67"/>
      <w:bookmarkEnd w:id="68"/>
      <w:bookmarkEnd w:id="69"/>
      <w:bookmarkEnd w:id="70"/>
      <w:r w:rsidRPr="00E60F6C">
        <w:rPr>
          <w:rFonts w:cs="Times New Roman"/>
        </w:rPr>
        <w:t xml:space="preserve"> </w:t>
      </w:r>
    </w:p>
    <w:p w14:paraId="049E1453" w14:textId="23A40DFE" w:rsidR="00EF1F53" w:rsidRDefault="00EF1F53" w:rsidP="006F3EA7">
      <w:pPr>
        <w:pStyle w:val="Clanek11"/>
      </w:pPr>
      <w:bookmarkStart w:id="71" w:name="_Ref290850427"/>
      <w:bookmarkStart w:id="72"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1"/>
      <w:bookmarkEnd w:id="72"/>
      <w:r w:rsidRPr="00C05105">
        <w:t xml:space="preserve"> </w:t>
      </w:r>
    </w:p>
    <w:p w14:paraId="3F7E5592" w14:textId="77777777" w:rsidR="00EF1F53" w:rsidRPr="00C05105" w:rsidRDefault="00EF1F53" w:rsidP="006F3EA7">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6F3EA7">
      <w:pPr>
        <w:pStyle w:val="Clanek11"/>
      </w:pPr>
      <w:bookmarkStart w:id="73" w:name="_Ref312851169"/>
      <w:bookmarkStart w:id="74" w:name="_Ref288816686"/>
      <w:bookmarkStart w:id="75" w:name="_Ref339011179"/>
      <w:bookmarkStart w:id="76"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6F3EA7">
      <w:pPr>
        <w:pStyle w:val="Clanek11"/>
        <w:rPr>
          <w:szCs w:val="32"/>
        </w:rPr>
      </w:pPr>
      <w:bookmarkStart w:id="77" w:name="_Ref472359658"/>
      <w:bookmarkStart w:id="78" w:name="_Ref502604982"/>
      <w:bookmarkEnd w:id="73"/>
      <w:bookmarkEnd w:id="74"/>
      <w:bookmarkEnd w:id="75"/>
      <w:bookmarkEnd w:id="76"/>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9" w:name="_Toc511774989"/>
      <w:bookmarkStart w:id="80" w:name="_Toc516157012"/>
      <w:bookmarkStart w:id="81" w:name="_Toc516166233"/>
      <w:bookmarkStart w:id="82" w:name="_Toc516241710"/>
      <w:bookmarkStart w:id="83" w:name="_Toc516257253"/>
      <w:bookmarkStart w:id="84" w:name="_Toc511774990"/>
      <w:bookmarkStart w:id="85" w:name="_Toc516157013"/>
      <w:bookmarkStart w:id="86" w:name="_Toc516166234"/>
      <w:bookmarkStart w:id="87" w:name="_Toc516241711"/>
      <w:bookmarkStart w:id="88" w:name="_Toc516257254"/>
      <w:bookmarkStart w:id="89" w:name="_Toc511774991"/>
      <w:bookmarkStart w:id="90" w:name="_Toc516157014"/>
      <w:bookmarkStart w:id="91" w:name="_Toc516166235"/>
      <w:bookmarkStart w:id="92" w:name="_Toc516241712"/>
      <w:bookmarkStart w:id="93" w:name="_Toc516257255"/>
      <w:bookmarkStart w:id="94" w:name="_Toc511774992"/>
      <w:bookmarkStart w:id="95" w:name="_Toc516157015"/>
      <w:bookmarkStart w:id="96" w:name="_Toc516166236"/>
      <w:bookmarkStart w:id="97" w:name="_Toc516241713"/>
      <w:bookmarkStart w:id="98" w:name="_Toc516257256"/>
      <w:bookmarkStart w:id="99" w:name="_Toc472581530"/>
      <w:bookmarkStart w:id="100" w:name="_Toc472609386"/>
      <w:bookmarkStart w:id="101" w:name="_Toc471144051"/>
      <w:bookmarkStart w:id="102" w:name="_Toc471158083"/>
      <w:bookmarkStart w:id="103" w:name="_Toc471144053"/>
      <w:bookmarkStart w:id="104" w:name="_Toc471158085"/>
      <w:bookmarkStart w:id="105" w:name="_Ref327815163"/>
      <w:bookmarkStart w:id="106" w:name="_Ref31291463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C05105">
        <w:t>.</w:t>
      </w:r>
    </w:p>
    <w:p w14:paraId="2F7688E1" w14:textId="79884075" w:rsidR="00EF1F53" w:rsidRPr="00F91A76" w:rsidRDefault="00EF1F53" w:rsidP="00EF1F53">
      <w:pPr>
        <w:pStyle w:val="Nadpis1"/>
        <w:rPr>
          <w:rFonts w:cs="Times New Roman"/>
        </w:rPr>
      </w:pPr>
      <w:bookmarkStart w:id="107" w:name="_Toc471144088"/>
      <w:bookmarkStart w:id="108" w:name="_Toc471158120"/>
      <w:bookmarkStart w:id="109" w:name="_Toc471144090"/>
      <w:bookmarkStart w:id="110" w:name="_Toc471158122"/>
      <w:bookmarkStart w:id="111" w:name="_Toc471144091"/>
      <w:bookmarkStart w:id="112" w:name="_Toc471158123"/>
      <w:bookmarkStart w:id="113" w:name="_Toc471144096"/>
      <w:bookmarkStart w:id="114" w:name="_Toc471158128"/>
      <w:bookmarkStart w:id="115" w:name="_Toc471144100"/>
      <w:bookmarkStart w:id="116" w:name="_Toc471158132"/>
      <w:bookmarkStart w:id="117" w:name="_Toc471144101"/>
      <w:bookmarkStart w:id="118" w:name="_Toc471158133"/>
      <w:bookmarkStart w:id="119" w:name="_Toc471144106"/>
      <w:bookmarkStart w:id="120" w:name="_Toc471158138"/>
      <w:bookmarkStart w:id="121" w:name="_Toc471144111"/>
      <w:bookmarkStart w:id="122" w:name="_Toc471158143"/>
      <w:bookmarkStart w:id="123" w:name="_Toc471144112"/>
      <w:bookmarkStart w:id="124" w:name="_Toc471158144"/>
      <w:bookmarkStart w:id="125" w:name="_Toc335202570"/>
      <w:bookmarkStart w:id="126" w:name="_Toc335227602"/>
      <w:bookmarkStart w:id="127" w:name="_Toc335202571"/>
      <w:bookmarkStart w:id="128" w:name="_Toc335227603"/>
      <w:bookmarkStart w:id="129" w:name="_Toc471144118"/>
      <w:bookmarkStart w:id="130" w:name="_Toc471158150"/>
      <w:bookmarkStart w:id="131" w:name="_Toc327381995"/>
      <w:bookmarkStart w:id="132" w:name="_Toc327381996"/>
      <w:bookmarkStart w:id="133" w:name="_Toc327381997"/>
      <w:bookmarkStart w:id="134" w:name="_Toc327381998"/>
      <w:bookmarkStart w:id="135" w:name="_Toc306635370"/>
      <w:bookmarkStart w:id="136" w:name="_Toc306635371"/>
      <w:bookmarkStart w:id="137" w:name="_Toc291173152"/>
      <w:bookmarkStart w:id="138" w:name="_Toc291176170"/>
      <w:bookmarkStart w:id="139" w:name="_Toc291173153"/>
      <w:bookmarkStart w:id="140" w:name="_Toc291176171"/>
      <w:bookmarkStart w:id="141" w:name="_Toc291173154"/>
      <w:bookmarkStart w:id="142" w:name="_Toc291176172"/>
      <w:bookmarkStart w:id="143" w:name="_Ref289271682"/>
      <w:bookmarkStart w:id="144" w:name="_Toc289800485"/>
      <w:bookmarkStart w:id="145" w:name="_Toc335227605"/>
      <w:bookmarkStart w:id="146" w:name="_Toc328585002"/>
      <w:bookmarkStart w:id="147" w:name="_Toc5198645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F91A76">
        <w:rPr>
          <w:rFonts w:cs="Times New Roman"/>
        </w:rPr>
        <w:t xml:space="preserve">Součinnost </w:t>
      </w:r>
      <w:bookmarkEnd w:id="143"/>
      <w:bookmarkEnd w:id="144"/>
      <w:bookmarkEnd w:id="145"/>
      <w:bookmarkEnd w:id="146"/>
      <w:bookmarkEnd w:id="147"/>
    </w:p>
    <w:p w14:paraId="716DF035" w14:textId="77777777" w:rsidR="00EF1F53" w:rsidRDefault="00EF1F53" w:rsidP="006F3EA7">
      <w:pPr>
        <w:pStyle w:val="Clanek11"/>
      </w:pPr>
      <w:bookmarkStart w:id="148" w:name="_Ref334098956"/>
      <w:bookmarkStart w:id="149" w:name="_Ref471761841"/>
      <w:r>
        <w:t>Strany si poskytnou</w:t>
      </w:r>
      <w:r w:rsidRPr="00C05105">
        <w:t xml:space="preserve"> součinnost nezbytně nutnou pro řádné plnění této Smlouvy.</w:t>
      </w:r>
      <w:bookmarkEnd w:id="148"/>
    </w:p>
    <w:p w14:paraId="21A5249B" w14:textId="01FE121C" w:rsidR="00EF1F53" w:rsidRDefault="00EF1F53" w:rsidP="006F3EA7">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9"/>
    </w:p>
    <w:p w14:paraId="010A7205" w14:textId="77777777" w:rsidR="00EF1F53" w:rsidRDefault="00EF1F53" w:rsidP="006F3EA7">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 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6F3EA7">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6F3EA7">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6F3EA7">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6F3EA7">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6F3EA7">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50" w:name="_Toc472581533"/>
      <w:bookmarkStart w:id="151" w:name="_Toc472609389"/>
      <w:bookmarkStart w:id="152" w:name="_Ref196725366"/>
      <w:bookmarkStart w:id="153" w:name="_Ref196764571"/>
      <w:bookmarkStart w:id="154" w:name="_Toc335227607"/>
      <w:bookmarkStart w:id="155" w:name="_Toc328585004"/>
      <w:bookmarkStart w:id="156" w:name="_Toc519864550"/>
      <w:bookmarkEnd w:id="150"/>
      <w:bookmarkEnd w:id="151"/>
      <w:r w:rsidRPr="00DD6EAB">
        <w:rPr>
          <w:rFonts w:cs="Times New Roman"/>
        </w:rPr>
        <w:t>Práva duševního vlastnictví</w:t>
      </w:r>
      <w:bookmarkEnd w:id="152"/>
      <w:bookmarkEnd w:id="153"/>
      <w:bookmarkEnd w:id="154"/>
      <w:bookmarkEnd w:id="155"/>
      <w:bookmarkEnd w:id="156"/>
    </w:p>
    <w:p w14:paraId="742EA424" w14:textId="1C34B655" w:rsidR="00EF1F53" w:rsidRPr="00C05105" w:rsidRDefault="00EF1F53" w:rsidP="006F3EA7">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6F3EA7">
      <w:pPr>
        <w:pStyle w:val="Clanek11"/>
      </w:pPr>
      <w:bookmarkStart w:id="157"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7"/>
    </w:p>
    <w:p w14:paraId="304327CC" w14:textId="77777777" w:rsidR="00EF1F53" w:rsidRPr="00B01C81" w:rsidRDefault="00EF1F53" w:rsidP="00EF1F53">
      <w:pPr>
        <w:pStyle w:val="Claneka"/>
        <w:widowControl/>
      </w:pPr>
      <w:bookmarkStart w:id="158" w:name="_Ref516240906"/>
      <w:bookmarkStart w:id="159" w:name="_Ref502607358"/>
      <w:bookmarkStart w:id="160" w:name="_Ref327805280"/>
      <w:bookmarkStart w:id="161"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8"/>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62"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xml:space="preserv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62"/>
    </w:p>
    <w:p w14:paraId="2220D9C2" w14:textId="0E583455" w:rsidR="00EF1F53" w:rsidRPr="00B01C81" w:rsidRDefault="00EF1F53" w:rsidP="00EF1F53">
      <w:pPr>
        <w:pStyle w:val="Claneki"/>
      </w:pPr>
      <w:r w:rsidRPr="00B01C81">
        <w:t xml:space="preserve">pokud se jedná o Program s otevřeným kódem anebo Autorské dílo </w:t>
      </w:r>
      <w:bookmarkEnd w:id="159"/>
      <w:r w:rsidRPr="00B01C81">
        <w:t xml:space="preserve">podobné Programu s otevřeným kódem ve smyslu distribuce pod jednou z veřejných licencí, které jsou </w:t>
      </w:r>
      <w:bookmarkStart w:id="163" w:name="_Ref327376320"/>
      <w:bookmarkStart w:id="164" w:name="_Ref335202765"/>
      <w:bookmarkStart w:id="165" w:name="_Ref327814988"/>
      <w:bookmarkEnd w:id="160"/>
      <w:bookmarkEnd w:id="161"/>
      <w:r w:rsidRPr="00B01C81">
        <w:t xml:space="preserve">součástí </w:t>
      </w:r>
      <w:r w:rsidR="006612B2">
        <w:t>Systému</w:t>
      </w:r>
      <w:r w:rsidRPr="00B01C81">
        <w:t xml:space="preserve">, je Zhotovitel povinen zajistit Objednateli udělení oprávnění v </w:t>
      </w:r>
      <w:bookmarkStart w:id="166" w:name="_Ref516761128"/>
      <w:bookmarkEnd w:id="163"/>
      <w:bookmarkEnd w:id="164"/>
      <w:bookmarkEnd w:id="165"/>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 otevřeným kódem;</w:t>
      </w:r>
      <w:bookmarkEnd w:id="166"/>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7" w:name="_Ref516761074"/>
      <w:bookmarkStart w:id="168"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7"/>
      <w:bookmarkEnd w:id="168"/>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6F3EA7">
      <w:pPr>
        <w:pStyle w:val="Clanek11"/>
      </w:pPr>
      <w:bookmarkStart w:id="169"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9"/>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70" w:name="_Ref516154708"/>
      <w:bookmarkStart w:id="171" w:name="_Ref502608820"/>
      <w:bookmarkStart w:id="172" w:name="_Ref516738849"/>
      <w:bookmarkStart w:id="173" w:name="_Ref465695724"/>
      <w:bookmarkStart w:id="174" w:name="_Ref465956356"/>
    </w:p>
    <w:p w14:paraId="74A56914" w14:textId="49C6237A" w:rsidR="00EF1F53" w:rsidRPr="00B01C81" w:rsidRDefault="00EF1F53" w:rsidP="006F3EA7">
      <w:pPr>
        <w:pStyle w:val="Clanek11"/>
      </w:pPr>
      <w:r w:rsidRPr="00B01C81">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70"/>
      <w:bookmarkEnd w:id="171"/>
      <w:bookmarkEnd w:id="172"/>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5"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6F3EA7">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3"/>
    <w:bookmarkEnd w:id="174"/>
    <w:bookmarkEnd w:id="175"/>
    <w:p w14:paraId="5741DE61" w14:textId="77777777" w:rsidR="000A3617" w:rsidRPr="005A40B0" w:rsidRDefault="00EF1F53" w:rsidP="006F3EA7">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6F3EA7">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6F3EA7">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6F3EA7">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6F3EA7">
      <w:pPr>
        <w:pStyle w:val="Clanek11"/>
      </w:pPr>
      <w:bookmarkStart w:id="176" w:name="_Ref378754931"/>
      <w:bookmarkStart w:id="177" w:name="_Ref378754868"/>
      <w:bookmarkStart w:id="178" w:name="_Ref339528588"/>
      <w:r w:rsidRPr="00B01C81">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6"/>
      <w:r w:rsidRPr="00B01C81">
        <w:t xml:space="preserve"> </w:t>
      </w:r>
    </w:p>
    <w:p w14:paraId="0472E4D5" w14:textId="77777777" w:rsidR="00EF1F53" w:rsidRPr="00B01C81" w:rsidRDefault="00EF1F53" w:rsidP="006F3EA7">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6F3EA7">
      <w:pPr>
        <w:pStyle w:val="Clanek11"/>
      </w:pPr>
      <w:bookmarkStart w:id="179" w:name="_Ref464480547"/>
      <w:bookmarkStart w:id="180" w:name="_Ref516159163"/>
      <w:r w:rsidRPr="00B01C81">
        <w:t>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vytvoří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9"/>
      <w:r w:rsidRPr="00B01C81">
        <w:t xml:space="preserve"> Strany přitom pro zamezení pochybnostem prohlašují, že veškerá data předaná či zpřístupněná Objednatelem a zpracovávaná Zhotovitelem při plnění Smlouvy nadále náleží Objednateli.</w:t>
      </w:r>
      <w:bookmarkEnd w:id="180"/>
      <w:r w:rsidRPr="00B01C81">
        <w:t xml:space="preserve"> </w:t>
      </w:r>
    </w:p>
    <w:bookmarkEnd w:id="177"/>
    <w:bookmarkEnd w:id="178"/>
    <w:p w14:paraId="038BB952" w14:textId="77777777" w:rsidR="00EF1F53" w:rsidRPr="00A5246E" w:rsidRDefault="00EF1F53" w:rsidP="006F3EA7">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6F3EA7">
      <w:pPr>
        <w:pStyle w:val="Clanek11"/>
      </w:pPr>
      <w:bookmarkStart w:id="181" w:name="_Ref516155835"/>
      <w:bookmarkStart w:id="182"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81"/>
      <w:bookmarkEnd w:id="182"/>
      <w:r w:rsidRPr="00A5246E">
        <w:t xml:space="preserve"> </w:t>
      </w:r>
    </w:p>
    <w:p w14:paraId="21669C57" w14:textId="56ADF8A1" w:rsidR="00EF1F53" w:rsidRDefault="00EF1F53" w:rsidP="006F3EA7">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6F3EA7">
      <w:pPr>
        <w:pStyle w:val="Clanek11"/>
      </w:pPr>
      <w:bookmarkStart w:id="183"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83"/>
      <w:r w:rsidRPr="000E72D3">
        <w:t xml:space="preserve"> </w:t>
      </w:r>
      <w:r w:rsidR="00BA5AAE">
        <w:t xml:space="preserve">Zhotovitel v této souvislosti uděluje Objednateli souhlas s postoupením majetkových práv k nově vzniklému Autorskému dílu, Databázi či Dokumentaci třetí osobě. </w:t>
      </w:r>
    </w:p>
    <w:p w14:paraId="788882B4" w14:textId="12774919" w:rsidR="00EF1F53" w:rsidRPr="00A5246E" w:rsidRDefault="00EF1F53" w:rsidP="006F3EA7">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6F3EA7">
      <w:pPr>
        <w:pStyle w:val="Clanek11"/>
      </w:pPr>
      <w:r w:rsidRPr="00A5246E">
        <w:t>Spolu se Standardním software a Programem s otevřeným kódem musí vždy být předána kompletní Dokumentace.</w:t>
      </w:r>
    </w:p>
    <w:p w14:paraId="504005F8" w14:textId="77777777" w:rsidR="00EF1F53" w:rsidRPr="00A5246E" w:rsidRDefault="00EF1F53" w:rsidP="006F3EA7">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4" w:name="_Ref516212909"/>
      <w:bookmarkStart w:id="185" w:name="_Toc519864551"/>
      <w:bookmarkStart w:id="186" w:name="_Ref469319829"/>
      <w:r w:rsidRPr="00C05105">
        <w:rPr>
          <w:rFonts w:cs="Times New Roman"/>
        </w:rPr>
        <w:t>Zdrojový kód</w:t>
      </w:r>
      <w:bookmarkEnd w:id="184"/>
      <w:bookmarkEnd w:id="185"/>
    </w:p>
    <w:bookmarkEnd w:id="186"/>
    <w:p w14:paraId="69F94409" w14:textId="59B56B48" w:rsidR="00EF1F53" w:rsidRPr="005A40B0" w:rsidRDefault="00EF1F53" w:rsidP="006F3EA7">
      <w:pPr>
        <w:pStyle w:val="Clanek11"/>
      </w:pPr>
      <w:r w:rsidRPr="00C05105">
        <w:t xml:space="preserve">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a ve správné verzi, tzn. umožňující kompilaci, instalaci, spuštění a ověření funkcionality, a to včetně podrobné dokumentace Zdrojového kódu takovéto části Systému, na základě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7" w:name="_Toc516157020"/>
      <w:bookmarkStart w:id="188" w:name="_Toc516166241"/>
      <w:bookmarkStart w:id="189" w:name="_Toc516241718"/>
      <w:bookmarkStart w:id="190" w:name="_Toc516257261"/>
      <w:bookmarkStart w:id="191" w:name="_Toc516157021"/>
      <w:bookmarkStart w:id="192" w:name="_Toc516166242"/>
      <w:bookmarkStart w:id="193" w:name="_Toc516241719"/>
      <w:bookmarkStart w:id="194" w:name="_Toc516257262"/>
      <w:bookmarkStart w:id="195" w:name="_Toc516157022"/>
      <w:bookmarkStart w:id="196" w:name="_Toc516166243"/>
      <w:bookmarkStart w:id="197" w:name="_Toc516241720"/>
      <w:bookmarkStart w:id="198" w:name="_Toc516257263"/>
      <w:bookmarkStart w:id="199" w:name="_Toc516157023"/>
      <w:bookmarkStart w:id="200" w:name="_Toc516166244"/>
      <w:bookmarkStart w:id="201" w:name="_Toc516241721"/>
      <w:bookmarkStart w:id="202" w:name="_Toc516257264"/>
      <w:bookmarkStart w:id="203" w:name="_Toc516157024"/>
      <w:bookmarkStart w:id="204" w:name="_Toc516166245"/>
      <w:bookmarkStart w:id="205" w:name="_Toc516241722"/>
      <w:bookmarkStart w:id="206" w:name="_Toc516257265"/>
      <w:bookmarkStart w:id="207" w:name="_Toc516157025"/>
      <w:bookmarkStart w:id="208" w:name="_Toc516166246"/>
      <w:bookmarkStart w:id="209" w:name="_Toc516241723"/>
      <w:bookmarkStart w:id="210" w:name="_Toc516257266"/>
      <w:bookmarkStart w:id="211" w:name="_Toc516157026"/>
      <w:bookmarkStart w:id="212" w:name="_Toc516166247"/>
      <w:bookmarkStart w:id="213" w:name="_Toc516241724"/>
      <w:bookmarkStart w:id="214" w:name="_Toc516257267"/>
      <w:bookmarkStart w:id="215" w:name="_Toc516157027"/>
      <w:bookmarkStart w:id="216" w:name="_Toc516166248"/>
      <w:bookmarkStart w:id="217" w:name="_Toc516241725"/>
      <w:bookmarkStart w:id="218" w:name="_Toc516257268"/>
      <w:bookmarkStart w:id="219" w:name="_Toc516157028"/>
      <w:bookmarkStart w:id="220" w:name="_Toc516166249"/>
      <w:bookmarkStart w:id="221" w:name="_Toc516241726"/>
      <w:bookmarkStart w:id="222" w:name="_Toc516257269"/>
      <w:bookmarkStart w:id="223" w:name="_Toc516157029"/>
      <w:bookmarkStart w:id="224" w:name="_Toc516166250"/>
      <w:bookmarkStart w:id="225" w:name="_Toc516241727"/>
      <w:bookmarkStart w:id="226" w:name="_Toc516257270"/>
      <w:bookmarkStart w:id="227" w:name="_Toc516157030"/>
      <w:bookmarkStart w:id="228" w:name="_Toc516166251"/>
      <w:bookmarkStart w:id="229" w:name="_Toc516241728"/>
      <w:bookmarkStart w:id="230" w:name="_Toc516257271"/>
      <w:bookmarkStart w:id="231" w:name="_Toc516157031"/>
      <w:bookmarkStart w:id="232" w:name="_Toc516166252"/>
      <w:bookmarkStart w:id="233" w:name="_Toc516241729"/>
      <w:bookmarkStart w:id="234" w:name="_Toc516257272"/>
      <w:bookmarkStart w:id="235" w:name="_Toc516157032"/>
      <w:bookmarkStart w:id="236" w:name="_Toc516166253"/>
      <w:bookmarkStart w:id="237" w:name="_Toc516241730"/>
      <w:bookmarkStart w:id="238" w:name="_Toc516257273"/>
      <w:bookmarkStart w:id="239" w:name="_Toc516157033"/>
      <w:bookmarkStart w:id="240" w:name="_Toc516166254"/>
      <w:bookmarkStart w:id="241" w:name="_Toc516241731"/>
      <w:bookmarkStart w:id="242" w:name="_Toc516257274"/>
      <w:bookmarkStart w:id="243" w:name="_Toc516157034"/>
      <w:bookmarkStart w:id="244" w:name="_Toc516166255"/>
      <w:bookmarkStart w:id="245" w:name="_Toc516241732"/>
      <w:bookmarkStart w:id="246" w:name="_Toc516257275"/>
      <w:bookmarkStart w:id="247" w:name="_Toc516157035"/>
      <w:bookmarkStart w:id="248" w:name="_Toc516166256"/>
      <w:bookmarkStart w:id="249" w:name="_Toc516241733"/>
      <w:bookmarkStart w:id="250" w:name="_Toc516257276"/>
      <w:bookmarkStart w:id="251" w:name="_Toc516157036"/>
      <w:bookmarkStart w:id="252" w:name="_Toc516166257"/>
      <w:bookmarkStart w:id="253" w:name="_Toc516241734"/>
      <w:bookmarkStart w:id="254" w:name="_Toc516257277"/>
      <w:bookmarkStart w:id="255" w:name="_Toc516157037"/>
      <w:bookmarkStart w:id="256" w:name="_Toc516166258"/>
      <w:bookmarkStart w:id="257" w:name="_Toc516241735"/>
      <w:bookmarkStart w:id="258" w:name="_Toc516257278"/>
      <w:bookmarkStart w:id="259" w:name="_Toc516157038"/>
      <w:bookmarkStart w:id="260" w:name="_Toc516166259"/>
      <w:bookmarkStart w:id="261" w:name="_Toc516241736"/>
      <w:bookmarkStart w:id="262" w:name="_Toc516257279"/>
      <w:bookmarkStart w:id="263" w:name="_Toc516157039"/>
      <w:bookmarkStart w:id="264" w:name="_Toc516166260"/>
      <w:bookmarkStart w:id="265" w:name="_Toc516241737"/>
      <w:bookmarkStart w:id="266" w:name="_Toc516257280"/>
      <w:bookmarkStart w:id="267" w:name="_Toc516157040"/>
      <w:bookmarkStart w:id="268" w:name="_Toc516166261"/>
      <w:bookmarkStart w:id="269" w:name="_Toc516241738"/>
      <w:bookmarkStart w:id="270" w:name="_Toc516257281"/>
      <w:bookmarkStart w:id="271" w:name="_Toc516157041"/>
      <w:bookmarkStart w:id="272" w:name="_Toc516166262"/>
      <w:bookmarkStart w:id="273" w:name="_Toc516241739"/>
      <w:bookmarkStart w:id="274" w:name="_Toc516257282"/>
      <w:bookmarkStart w:id="275" w:name="_Toc516157042"/>
      <w:bookmarkStart w:id="276" w:name="_Toc516166263"/>
      <w:bookmarkStart w:id="277" w:name="_Toc516241740"/>
      <w:bookmarkStart w:id="278" w:name="_Toc516257283"/>
      <w:bookmarkStart w:id="279" w:name="_Toc516157043"/>
      <w:bookmarkStart w:id="280" w:name="_Toc516166264"/>
      <w:bookmarkStart w:id="281" w:name="_Toc516241741"/>
      <w:bookmarkStart w:id="282" w:name="_Toc516257284"/>
      <w:bookmarkStart w:id="283" w:name="_Toc516157044"/>
      <w:bookmarkStart w:id="284" w:name="_Toc516166265"/>
      <w:bookmarkStart w:id="285" w:name="_Toc516241742"/>
      <w:bookmarkStart w:id="286" w:name="_Toc516257285"/>
      <w:bookmarkStart w:id="287" w:name="_Toc516157045"/>
      <w:bookmarkStart w:id="288" w:name="_Toc516166266"/>
      <w:bookmarkStart w:id="289" w:name="_Toc516241743"/>
      <w:bookmarkStart w:id="290" w:name="_Toc516257286"/>
      <w:bookmarkStart w:id="291" w:name="_Toc516157046"/>
      <w:bookmarkStart w:id="292" w:name="_Toc516166267"/>
      <w:bookmarkStart w:id="293" w:name="_Toc516241744"/>
      <w:bookmarkStart w:id="294" w:name="_Toc516257287"/>
      <w:bookmarkStart w:id="295" w:name="_Toc341225421"/>
      <w:bookmarkStart w:id="296" w:name="_Toc326681452"/>
      <w:bookmarkStart w:id="297" w:name="_Toc326681453"/>
      <w:bookmarkStart w:id="298" w:name="_Toc516157047"/>
      <w:bookmarkStart w:id="299" w:name="_Toc516166268"/>
      <w:bookmarkStart w:id="300" w:name="_Toc516241745"/>
      <w:bookmarkStart w:id="301" w:name="_Toc516257288"/>
      <w:bookmarkStart w:id="302" w:name="_Toc516157048"/>
      <w:bookmarkStart w:id="303" w:name="_Toc516166269"/>
      <w:bookmarkStart w:id="304" w:name="_Toc516241746"/>
      <w:bookmarkStart w:id="305" w:name="_Toc516257289"/>
      <w:bookmarkStart w:id="306" w:name="_Toc516157049"/>
      <w:bookmarkStart w:id="307" w:name="_Toc516166270"/>
      <w:bookmarkStart w:id="308" w:name="_Toc516241747"/>
      <w:bookmarkStart w:id="309" w:name="_Toc516257290"/>
      <w:bookmarkStart w:id="310" w:name="_Toc516157050"/>
      <w:bookmarkStart w:id="311" w:name="_Toc516166271"/>
      <w:bookmarkStart w:id="312" w:name="_Toc516241748"/>
      <w:bookmarkStart w:id="313" w:name="_Toc516257291"/>
      <w:bookmarkStart w:id="314" w:name="_Toc516157051"/>
      <w:bookmarkStart w:id="315" w:name="_Toc516166272"/>
      <w:bookmarkStart w:id="316" w:name="_Toc516241749"/>
      <w:bookmarkStart w:id="317" w:name="_Toc516257292"/>
      <w:bookmarkStart w:id="318" w:name="_Toc516157052"/>
      <w:bookmarkStart w:id="319" w:name="_Toc516166273"/>
      <w:bookmarkStart w:id="320" w:name="_Toc516241750"/>
      <w:bookmarkStart w:id="321" w:name="_Toc516257293"/>
      <w:bookmarkStart w:id="322" w:name="_Toc516157053"/>
      <w:bookmarkStart w:id="323" w:name="_Toc516166274"/>
      <w:bookmarkStart w:id="324" w:name="_Toc516241751"/>
      <w:bookmarkStart w:id="325" w:name="_Toc516257294"/>
      <w:bookmarkStart w:id="326" w:name="_Toc516157054"/>
      <w:bookmarkStart w:id="327" w:name="_Toc516166275"/>
      <w:bookmarkStart w:id="328" w:name="_Toc516241752"/>
      <w:bookmarkStart w:id="329" w:name="_Toc516257295"/>
      <w:bookmarkStart w:id="330" w:name="_Toc516157055"/>
      <w:bookmarkStart w:id="331" w:name="_Toc516166276"/>
      <w:bookmarkStart w:id="332" w:name="_Toc516241753"/>
      <w:bookmarkStart w:id="333" w:name="_Toc516257296"/>
      <w:bookmarkStart w:id="334" w:name="_Toc516157056"/>
      <w:bookmarkStart w:id="335" w:name="_Toc516166277"/>
      <w:bookmarkStart w:id="336" w:name="_Toc516241754"/>
      <w:bookmarkStart w:id="337" w:name="_Toc516257297"/>
      <w:bookmarkStart w:id="338" w:name="_Toc516157057"/>
      <w:bookmarkStart w:id="339" w:name="_Toc516166278"/>
      <w:bookmarkStart w:id="340" w:name="_Toc516241755"/>
      <w:bookmarkStart w:id="341" w:name="_Toc516257298"/>
      <w:bookmarkStart w:id="342" w:name="_Toc516157058"/>
      <w:bookmarkStart w:id="343" w:name="_Toc516166279"/>
      <w:bookmarkStart w:id="344" w:name="_Toc516241756"/>
      <w:bookmarkStart w:id="345" w:name="_Toc516257299"/>
      <w:bookmarkStart w:id="346" w:name="_Toc516157059"/>
      <w:bookmarkStart w:id="347" w:name="_Toc516166280"/>
      <w:bookmarkStart w:id="348" w:name="_Toc516241757"/>
      <w:bookmarkStart w:id="349" w:name="_Toc516257300"/>
      <w:bookmarkStart w:id="350" w:name="_Toc471999940"/>
      <w:bookmarkStart w:id="351" w:name="_Toc516739790"/>
      <w:bookmarkStart w:id="352" w:name="_Toc516761151"/>
      <w:bookmarkStart w:id="353" w:name="_Toc516763212"/>
      <w:bookmarkStart w:id="354" w:name="_Toc516739792"/>
      <w:bookmarkStart w:id="355" w:name="_Toc516761153"/>
      <w:bookmarkStart w:id="356" w:name="_Toc516763214"/>
      <w:bookmarkStart w:id="357" w:name="_Ref471218034"/>
      <w:bookmarkStart w:id="358" w:name="_Ref471218068"/>
      <w:bookmarkStart w:id="359" w:name="_Ref471218095"/>
      <w:bookmarkStart w:id="360" w:name="_Ref471218104"/>
      <w:bookmarkStart w:id="361" w:name="_Ref471218263"/>
      <w:bookmarkStart w:id="362" w:name="_Ref471218278"/>
      <w:bookmarkStart w:id="363" w:name="_Ref471221264"/>
      <w:bookmarkStart w:id="364" w:name="_Ref472462165"/>
      <w:bookmarkStart w:id="365" w:name="_Ref516770417"/>
      <w:bookmarkStart w:id="366" w:name="_Toc519864552"/>
      <w:bookmarkStart w:id="367" w:name="_Ref288759556"/>
      <w:bookmarkStart w:id="368" w:name="_Toc289800490"/>
      <w:bookmarkStart w:id="369" w:name="_Toc335227610"/>
      <w:bookmarkStart w:id="370" w:name="_Toc32858500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5A40B0">
        <w:rPr>
          <w:rFonts w:cs="Times New Roman"/>
        </w:rPr>
        <w:t>Pojištění</w:t>
      </w:r>
      <w:bookmarkEnd w:id="357"/>
      <w:bookmarkEnd w:id="358"/>
      <w:bookmarkEnd w:id="359"/>
      <w:bookmarkEnd w:id="360"/>
      <w:bookmarkEnd w:id="361"/>
      <w:bookmarkEnd w:id="362"/>
      <w:bookmarkEnd w:id="363"/>
      <w:bookmarkEnd w:id="364"/>
      <w:bookmarkEnd w:id="365"/>
      <w:bookmarkEnd w:id="366"/>
    </w:p>
    <w:p w14:paraId="73E6917C" w14:textId="3A934771" w:rsidR="00EF1F53" w:rsidRPr="00C05105" w:rsidRDefault="00EF1F53" w:rsidP="006F3EA7">
      <w:pPr>
        <w:pStyle w:val="Clanek11"/>
      </w:pPr>
      <w:bookmarkStart w:id="371" w:name="_Ref464482756"/>
      <w:bookmarkStart w:id="372" w:name="_Ref469319600"/>
      <w:bookmarkStart w:id="373" w:name="_Ref32308190"/>
      <w:bookmarkStart w:id="374"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6F3EA7">
        <w:t>5</w:t>
      </w:r>
      <w:r w:rsidR="005A40B0">
        <w:t>00.000,-</w:t>
      </w:r>
      <w:r>
        <w:t xml:space="preserve">, a to </w:t>
      </w:r>
      <w:r w:rsidRPr="00C05105">
        <w:t>ze všech pojistných událostí vzniklých v 1</w:t>
      </w:r>
      <w:r>
        <w:t> </w:t>
      </w:r>
      <w:r w:rsidRPr="00C05105">
        <w:t>pojišťovacím roce v souvislosti s</w:t>
      </w:r>
      <w:r>
        <w:t xml:space="preserve"> touto</w:t>
      </w:r>
      <w:r w:rsidRPr="00C05105">
        <w:t xml:space="preserve"> Smlouvou a Servisní smlouvou. </w:t>
      </w:r>
      <w:bookmarkEnd w:id="371"/>
      <w:r w:rsidRPr="00C05105">
        <w:t xml:space="preserve">Maximální výše spoluúčasti Zhotovitele pro každou pojistnou událost nesmí přesahovat částku </w:t>
      </w:r>
      <w:r w:rsidR="006F3EA7">
        <w:t>5</w:t>
      </w:r>
      <w:r w:rsidRPr="00C05105">
        <w:t>0.000 Kč.</w:t>
      </w:r>
      <w:bookmarkEnd w:id="372"/>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73"/>
    </w:p>
    <w:p w14:paraId="6F684684" w14:textId="3766EF83" w:rsidR="00EF1F53" w:rsidRPr="00C05105" w:rsidRDefault="00EF1F53" w:rsidP="006F3EA7">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6F3EA7">
      <w:pPr>
        <w:pStyle w:val="Clanek11"/>
      </w:pPr>
      <w:bookmarkStart w:id="375" w:name="_Ref469420645"/>
      <w:bookmarkStart w:id="376"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5"/>
      <w:bookmarkEnd w:id="376"/>
    </w:p>
    <w:p w14:paraId="030764F8" w14:textId="5E0CFE8F" w:rsidR="00EF1F53" w:rsidRPr="00C05105" w:rsidRDefault="00EF1F53" w:rsidP="006F3EA7">
      <w:pPr>
        <w:pStyle w:val="Clanek11"/>
      </w:pPr>
      <w:bookmarkStart w:id="377"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8" w:name="_Ref469420694"/>
      <w:bookmarkEnd w:id="377"/>
    </w:p>
    <w:bookmarkEnd w:id="374"/>
    <w:bookmarkEnd w:id="378"/>
    <w:p w14:paraId="4DB94247" w14:textId="01CACE90" w:rsidR="00EF1F53" w:rsidRPr="00C05105" w:rsidRDefault="00EF1F53" w:rsidP="006F3EA7">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xml:space="preserve">) </w:t>
      </w:r>
      <w:proofErr w:type="gramStart"/>
      <w:r w:rsidRPr="00C05105">
        <w:t>neskončí</w:t>
      </w:r>
      <w:proofErr w:type="gramEnd"/>
      <w:r w:rsidRPr="00C05105">
        <w:t xml:space="preserve">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9" w:name="_Toc519864554"/>
      <w:bookmarkStart w:id="380" w:name="_Ref471221122"/>
      <w:r w:rsidRPr="00C05105">
        <w:rPr>
          <w:rFonts w:cs="Times New Roman"/>
        </w:rPr>
        <w:t>Účast Poddodavatelů</w:t>
      </w:r>
      <w:bookmarkEnd w:id="379"/>
      <w:bookmarkEnd w:id="380"/>
    </w:p>
    <w:p w14:paraId="7B199720" w14:textId="71E5B43D" w:rsidR="00EF1F53" w:rsidRPr="006C4C60" w:rsidRDefault="00EF1F53" w:rsidP="006F3EA7">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6F3EA7">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6F3EA7">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6F3EA7">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1" w:name="_Ref517270331"/>
      <w:bookmarkStart w:id="382" w:name="_Toc519864555"/>
      <w:bookmarkStart w:id="383" w:name="_Ref535388173"/>
      <w:bookmarkStart w:id="384" w:name="_Ref32308080"/>
      <w:r w:rsidRPr="00C05105">
        <w:rPr>
          <w:rFonts w:cs="Times New Roman"/>
          <w:bCs w:val="0"/>
        </w:rPr>
        <w:t>Realizační tým</w:t>
      </w:r>
      <w:bookmarkEnd w:id="381"/>
      <w:bookmarkEnd w:id="382"/>
      <w:bookmarkEnd w:id="383"/>
      <w:r>
        <w:rPr>
          <w:rFonts w:cs="Times New Roman"/>
          <w:bCs w:val="0"/>
        </w:rPr>
        <w:t xml:space="preserve"> a kontaktní osoby</w:t>
      </w:r>
      <w:bookmarkEnd w:id="384"/>
    </w:p>
    <w:p w14:paraId="474FCAEB" w14:textId="15EB9F3F" w:rsidR="00EF1F53" w:rsidRDefault="00EF1F53" w:rsidP="006F3EA7">
      <w:pPr>
        <w:pStyle w:val="Clanek11"/>
      </w:pPr>
      <w:bookmarkStart w:id="385" w:name="_Ref516151106"/>
      <w:bookmarkStart w:id="386"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5"/>
      <w:r w:rsidRPr="00C05105">
        <w:t xml:space="preserve"> </w:t>
      </w:r>
    </w:p>
    <w:p w14:paraId="38D03C30" w14:textId="77777777" w:rsidR="00EF1F53" w:rsidRPr="00C05105" w:rsidRDefault="00EF1F53" w:rsidP="006F3EA7">
      <w:pPr>
        <w:pStyle w:val="Clanek11"/>
      </w:pPr>
      <w:r>
        <w:t>Využití nového člena Realizačního týmu, změnu člena Realizačního týmu nebo rozsahu jeho využití musí předem odsouhlasit Objednatel.</w:t>
      </w:r>
    </w:p>
    <w:p w14:paraId="27A1D255" w14:textId="0AFF9CFF" w:rsidR="00EF1F53" w:rsidRDefault="00EF1F53" w:rsidP="006F3EA7">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6F3EA7">
      <w:pPr>
        <w:pStyle w:val="Clanek11"/>
      </w:pPr>
      <w:bookmarkStart w:id="387" w:name="_Ref516212192"/>
      <w:r w:rsidRPr="00C05105">
        <w:t xml:space="preserve">Každý člen Realizačního týmu zejména </w:t>
      </w:r>
      <w:r>
        <w:t>musí</w:t>
      </w:r>
      <w:r w:rsidRPr="00C05105">
        <w:t>:</w:t>
      </w:r>
      <w:bookmarkEnd w:id="387"/>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t xml:space="preserve">a postupovat v rámci svých pracovních povinností dle nejlepšího vědomí, tak aby byl co nejlépe naplněn účel Smlouvy. </w:t>
      </w:r>
    </w:p>
    <w:p w14:paraId="728C26BC" w14:textId="77777777" w:rsidR="00EF1F53" w:rsidRDefault="00EF1F53" w:rsidP="006F3EA7">
      <w:pPr>
        <w:pStyle w:val="Clanek11"/>
      </w:pPr>
      <w:bookmarkStart w:id="388" w:name="_Ref535499813"/>
      <w:bookmarkEnd w:id="386"/>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8"/>
      <w:r w:rsidRPr="00C05105">
        <w:t xml:space="preserve"> </w:t>
      </w:r>
    </w:p>
    <w:p w14:paraId="05B6FFAC" w14:textId="0C2651BE" w:rsidR="00EF1F53" w:rsidRPr="00C05105" w:rsidRDefault="00EF1F53" w:rsidP="006F3EA7">
      <w:pPr>
        <w:pStyle w:val="Clanek11"/>
      </w:pPr>
      <w:bookmarkStart w:id="389"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9"/>
    </w:p>
    <w:p w14:paraId="587B293F" w14:textId="584EB75F" w:rsidR="00EF1F53" w:rsidRPr="00C05105" w:rsidRDefault="00EF1F53" w:rsidP="006F3EA7">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90" w:name="_Toc511775002"/>
      <w:bookmarkStart w:id="391" w:name="_Toc516157065"/>
      <w:bookmarkStart w:id="392" w:name="_Toc516166286"/>
      <w:bookmarkStart w:id="393" w:name="_Toc516241763"/>
      <w:bookmarkStart w:id="394" w:name="_Toc516257306"/>
      <w:bookmarkStart w:id="395" w:name="_Toc289703750"/>
      <w:bookmarkStart w:id="396" w:name="_Toc289705874"/>
      <w:bookmarkStart w:id="397" w:name="_Toc471144130"/>
      <w:bookmarkStart w:id="398" w:name="_Toc471158162"/>
      <w:bookmarkStart w:id="399" w:name="_Toc471144131"/>
      <w:bookmarkStart w:id="400" w:name="_Toc471158163"/>
      <w:bookmarkStart w:id="401" w:name="_Toc471144132"/>
      <w:bookmarkStart w:id="402" w:name="_Toc471158164"/>
      <w:bookmarkStart w:id="403" w:name="_Toc471144136"/>
      <w:bookmarkStart w:id="404" w:name="_Toc471158168"/>
      <w:bookmarkStart w:id="405" w:name="_Toc471144137"/>
      <w:bookmarkStart w:id="406" w:name="_Toc471158169"/>
      <w:bookmarkStart w:id="407" w:name="_Toc471144138"/>
      <w:bookmarkStart w:id="408" w:name="_Toc471158170"/>
      <w:bookmarkStart w:id="409" w:name="_Toc471144139"/>
      <w:bookmarkStart w:id="410" w:name="_Toc471158171"/>
      <w:bookmarkStart w:id="411" w:name="_Toc471144140"/>
      <w:bookmarkStart w:id="412" w:name="_Toc471158172"/>
      <w:bookmarkStart w:id="413" w:name="_Toc471144141"/>
      <w:bookmarkStart w:id="414" w:name="_Toc471158173"/>
      <w:bookmarkStart w:id="415" w:name="_Toc471144145"/>
      <w:bookmarkStart w:id="416" w:name="_Toc471158177"/>
      <w:bookmarkStart w:id="417" w:name="_Toc471144149"/>
      <w:bookmarkStart w:id="418" w:name="_Toc471158181"/>
      <w:bookmarkStart w:id="419" w:name="_Toc335202580"/>
      <w:bookmarkStart w:id="420" w:name="_Toc335227612"/>
      <w:bookmarkStart w:id="421" w:name="_Ref288758291"/>
      <w:bookmarkStart w:id="422" w:name="_Toc289800498"/>
      <w:bookmarkStart w:id="423" w:name="_Toc335227613"/>
      <w:bookmarkStart w:id="424" w:name="_Toc328585008"/>
      <w:bookmarkStart w:id="425" w:name="_Ref472011879"/>
      <w:bookmarkStart w:id="426" w:name="_Toc519864557"/>
      <w:bookmarkEnd w:id="367"/>
      <w:bookmarkEnd w:id="368"/>
      <w:bookmarkEnd w:id="369"/>
      <w:bookmarkEnd w:id="370"/>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C05105">
        <w:rPr>
          <w:rFonts w:cs="Times New Roman"/>
          <w:bCs w:val="0"/>
        </w:rPr>
        <w:t>Ochrana důvěrných informací</w:t>
      </w:r>
      <w:bookmarkEnd w:id="421"/>
      <w:bookmarkEnd w:id="422"/>
      <w:bookmarkEnd w:id="423"/>
      <w:bookmarkEnd w:id="424"/>
      <w:bookmarkEnd w:id="425"/>
      <w:bookmarkEnd w:id="426"/>
    </w:p>
    <w:p w14:paraId="4185BE17" w14:textId="77777777" w:rsidR="00EF1F53" w:rsidRPr="00C05105" w:rsidRDefault="00EF1F53" w:rsidP="006F3EA7">
      <w:pPr>
        <w:pStyle w:val="Clanek11"/>
      </w:pPr>
      <w:bookmarkStart w:id="427" w:name="_Ref464229686"/>
      <w:bookmarkStart w:id="428"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7"/>
      <w:r w:rsidRPr="00C05105">
        <w:t xml:space="preserve"> </w:t>
      </w:r>
      <w:bookmarkEnd w:id="428"/>
    </w:p>
    <w:p w14:paraId="42DA5DA9" w14:textId="7E4F0ADE" w:rsidR="00EF1F53" w:rsidRPr="00C05105" w:rsidRDefault="00EF1F53" w:rsidP="006F3EA7">
      <w:pPr>
        <w:pStyle w:val="Clanek11"/>
      </w:pPr>
      <w:bookmarkStart w:id="429"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9"/>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30" w:name="_Toc519864558"/>
      <w:bookmarkStart w:id="431" w:name="_Toc328585010"/>
      <w:bookmarkStart w:id="432" w:name="_Toc335227615"/>
      <w:bookmarkStart w:id="433" w:name="_Ref328394176"/>
      <w:bookmarkStart w:id="434" w:name="_Ref291179101"/>
      <w:bookmarkStart w:id="435" w:name="_Toc289800492"/>
      <w:bookmarkStart w:id="436" w:name="_Ref472011912"/>
      <w:bookmarkStart w:id="437" w:name="_Ref535388159"/>
      <w:bookmarkStart w:id="438" w:name="_Ref32307895"/>
      <w:r w:rsidRPr="00C05105">
        <w:rPr>
          <w:rFonts w:cs="Times New Roman"/>
          <w:bCs w:val="0"/>
        </w:rPr>
        <w:t>Záruka a Práva z vadného plnění</w:t>
      </w:r>
      <w:bookmarkEnd w:id="430"/>
      <w:bookmarkEnd w:id="431"/>
      <w:bookmarkEnd w:id="432"/>
      <w:bookmarkEnd w:id="433"/>
      <w:bookmarkEnd w:id="434"/>
      <w:bookmarkEnd w:id="435"/>
      <w:bookmarkEnd w:id="436"/>
      <w:bookmarkEnd w:id="437"/>
      <w:bookmarkEnd w:id="438"/>
    </w:p>
    <w:p w14:paraId="5F9FBCAD" w14:textId="1AD4FEE2" w:rsidR="00EF1F53" w:rsidRPr="0070454C" w:rsidRDefault="00EF1F53" w:rsidP="006F3EA7">
      <w:pPr>
        <w:pStyle w:val="Clanek11"/>
      </w:pPr>
      <w:bookmarkStart w:id="439"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9"/>
    </w:p>
    <w:p w14:paraId="0E162F9D" w14:textId="1FC5A3F3" w:rsidR="00EF1F53" w:rsidRPr="0061400F" w:rsidRDefault="00EF1F53" w:rsidP="006F3EA7">
      <w:pPr>
        <w:pStyle w:val="Clanek11"/>
      </w:pPr>
      <w:bookmarkStart w:id="440" w:name="_Ref472005411"/>
      <w:bookmarkStart w:id="441" w:name="_Ref289698119"/>
      <w:bookmarkStart w:id="442"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i v případě, že v době Záruční doby Servisní smlouva nebude účinná nebo závazek založený Servisní smlouvou zanikne</w:t>
      </w:r>
      <w:r w:rsidRPr="0061400F">
        <w:t xml:space="preserve">. </w:t>
      </w:r>
      <w:bookmarkEnd w:id="440"/>
      <w:r>
        <w:t xml:space="preserve"> </w:t>
      </w:r>
    </w:p>
    <w:p w14:paraId="042D49B2" w14:textId="13E87F0B" w:rsidR="00EF1F53" w:rsidRPr="00C05105" w:rsidRDefault="00EF1F53" w:rsidP="00EF1F53">
      <w:pPr>
        <w:pStyle w:val="Nadpis1"/>
        <w:rPr>
          <w:rFonts w:cs="Times New Roman"/>
        </w:rPr>
      </w:pPr>
      <w:bookmarkStart w:id="443" w:name="_Toc289703753"/>
      <w:bookmarkStart w:id="444" w:name="_Toc289705877"/>
      <w:bookmarkStart w:id="445" w:name="_Ref471220646"/>
      <w:bookmarkStart w:id="446" w:name="_Ref472011931"/>
      <w:bookmarkStart w:id="447" w:name="_Toc519864559"/>
      <w:bookmarkEnd w:id="441"/>
      <w:bookmarkEnd w:id="442"/>
      <w:bookmarkEnd w:id="443"/>
      <w:bookmarkEnd w:id="444"/>
      <w:r w:rsidRPr="00C05105">
        <w:rPr>
          <w:rFonts w:cs="Times New Roman"/>
          <w:bCs w:val="0"/>
        </w:rPr>
        <w:t>Nárok na náhradu újmy</w:t>
      </w:r>
      <w:bookmarkEnd w:id="445"/>
      <w:bookmarkEnd w:id="446"/>
      <w:bookmarkEnd w:id="447"/>
    </w:p>
    <w:p w14:paraId="5870D2DB" w14:textId="77777777" w:rsidR="00EF1F53" w:rsidRPr="00C05105" w:rsidRDefault="00EF1F53" w:rsidP="006F3EA7">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6F3EA7">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8" w:name="_Toc511775006"/>
      <w:bookmarkStart w:id="449" w:name="_Toc516157069"/>
      <w:bookmarkStart w:id="450" w:name="_Toc516166290"/>
      <w:bookmarkStart w:id="451" w:name="_Toc516241767"/>
      <w:bookmarkStart w:id="452" w:name="_Toc516257310"/>
      <w:bookmarkStart w:id="453" w:name="_Ref288759601"/>
      <w:bookmarkStart w:id="454" w:name="_Toc289800494"/>
      <w:bookmarkStart w:id="455" w:name="_Toc335227617"/>
      <w:bookmarkStart w:id="456" w:name="_Toc328585012"/>
      <w:bookmarkStart w:id="457" w:name="_Toc519864560"/>
      <w:bookmarkEnd w:id="448"/>
      <w:bookmarkEnd w:id="449"/>
      <w:bookmarkEnd w:id="450"/>
      <w:bookmarkEnd w:id="451"/>
      <w:bookmarkEnd w:id="452"/>
      <w:r w:rsidRPr="00C05105">
        <w:rPr>
          <w:rFonts w:cs="Times New Roman"/>
          <w:bCs w:val="0"/>
        </w:rPr>
        <w:t>Smluvní pokuty</w:t>
      </w:r>
      <w:bookmarkEnd w:id="453"/>
      <w:bookmarkEnd w:id="454"/>
      <w:bookmarkEnd w:id="455"/>
      <w:bookmarkEnd w:id="456"/>
      <w:bookmarkEnd w:id="457"/>
    </w:p>
    <w:p w14:paraId="2B5563E8" w14:textId="11C3FBA9" w:rsidR="00EF1F53" w:rsidRPr="00C05105" w:rsidRDefault="00EF1F53" w:rsidP="006F3EA7">
      <w:pPr>
        <w:pStyle w:val="Clanek11"/>
      </w:pPr>
      <w:bookmarkStart w:id="458"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8"/>
    </w:p>
    <w:p w14:paraId="05E676EE" w14:textId="6E8FDDD3" w:rsidR="00EF1F53" w:rsidRPr="00C05105" w:rsidRDefault="00EF1F53" w:rsidP="00EF1F53">
      <w:pPr>
        <w:pStyle w:val="Claneka"/>
        <w:widowControl/>
      </w:pPr>
      <w:bookmarkStart w:id="459" w:name="_Ref32307858"/>
      <w:bookmarkStart w:id="460"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6F3EA7">
        <w:rPr>
          <w:lang w:val="en-US"/>
        </w:rPr>
        <w:t>1</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9"/>
      <w:r w:rsidRPr="00C05105">
        <w:t xml:space="preserve"> </w:t>
      </w:r>
    </w:p>
    <w:p w14:paraId="756D2C0D" w14:textId="11E9AD13" w:rsidR="00EF1F53" w:rsidRPr="00F42C31" w:rsidRDefault="00EF1F53" w:rsidP="00EF1F53">
      <w:pPr>
        <w:pStyle w:val="Claneka"/>
        <w:widowControl/>
      </w:pPr>
      <w:bookmarkStart w:id="461" w:name="_Ref99444290"/>
      <w:bookmarkEnd w:id="460"/>
      <w:r w:rsidRPr="00F42C31">
        <w:t>předá-li Zhotovitel k Akceptačnímu řízení výstup Fáze</w:t>
      </w:r>
      <w:r w:rsidR="00F82B00" w:rsidRPr="00F42C31">
        <w:t xml:space="preserve"> </w:t>
      </w:r>
      <w:r w:rsidR="00E0461D">
        <w:t xml:space="preserve">1, </w:t>
      </w:r>
      <w:r w:rsidR="00F82B00" w:rsidRPr="00F42C31">
        <w:t>2, 3</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r w:rsidR="006F3EA7">
        <w:rPr>
          <w:lang w:val="en-US"/>
        </w:rPr>
        <w:t>1</w:t>
      </w:r>
      <w:r w:rsidR="00576E89" w:rsidRPr="00F42C31">
        <w:rPr>
          <w:lang w:val="en-US"/>
        </w:rPr>
        <w:t>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1"/>
      <w:r w:rsidR="00C15749" w:rsidRPr="00F42C31">
        <w:t>;</w:t>
      </w:r>
    </w:p>
    <w:p w14:paraId="3F3E5ACB" w14:textId="665F100C"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6F3EA7">
        <w:rPr>
          <w:lang w:val="en-US"/>
        </w:rPr>
        <w:t>1</w:t>
      </w:r>
      <w:r w:rsidR="0023164F">
        <w:rPr>
          <w:lang w:val="en-US"/>
        </w:rPr>
        <w:t>.000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515FAECC" w:rsidR="00EF1F53" w:rsidRPr="007C4D40" w:rsidRDefault="00EF1F53" w:rsidP="00EF1F53">
      <w:pPr>
        <w:pStyle w:val="Claneka"/>
        <w:widowControl/>
      </w:pPr>
      <w:bookmarkStart w:id="462"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proofErr w:type="gramStart"/>
      <w:r w:rsidR="006F3EA7">
        <w:t>5</w:t>
      </w:r>
      <w:r w:rsidR="00601AA2">
        <w:rPr>
          <w:lang w:val="en-US"/>
        </w:rPr>
        <w:t>.000,-</w:t>
      </w:r>
      <w:proofErr w:type="gramEnd"/>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4900CFD3"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proofErr w:type="gramStart"/>
      <w:r w:rsidR="006F3EA7">
        <w:rPr>
          <w:lang w:val="en-US"/>
        </w:rPr>
        <w:t>1</w:t>
      </w:r>
      <w:r w:rsidR="00A2205E">
        <w:rPr>
          <w:lang w:val="en-US"/>
        </w:rPr>
        <w:t>0</w:t>
      </w:r>
      <w:r w:rsidR="00601AA2">
        <w:rPr>
          <w:lang w:val="en-US"/>
        </w:rPr>
        <w:t>.000,-</w:t>
      </w:r>
      <w:proofErr w:type="gramEnd"/>
      <w:r w:rsidRPr="007C4D40">
        <w:t xml:space="preserve"> Kč za každé zjištěné porušení této povinnosti;</w:t>
      </w:r>
    </w:p>
    <w:p w14:paraId="63C63C1E" w14:textId="710BAAC6"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6F3EA7">
        <w:rPr>
          <w:lang w:val="en-US"/>
        </w:rPr>
        <w:t>5</w:t>
      </w:r>
      <w:r w:rsidR="00601AA2">
        <w:rPr>
          <w:lang w:val="en-US"/>
        </w:rPr>
        <w:t xml:space="preserve">.000,- </w:t>
      </w:r>
      <w:r w:rsidRPr="007C4D40">
        <w:t>Kč za každé zjištěné porušení této povinnosti;</w:t>
      </w:r>
    </w:p>
    <w:p w14:paraId="46FD270F" w14:textId="7EBE734A"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proofErr w:type="gramStart"/>
      <w:r w:rsidR="006F3EA7">
        <w:t>2</w:t>
      </w:r>
      <w:r w:rsidR="00601AA2">
        <w:rPr>
          <w:lang w:val="en-US"/>
        </w:rPr>
        <w:t>.000,-</w:t>
      </w:r>
      <w:proofErr w:type="gramEnd"/>
      <w:r>
        <w:t xml:space="preserve"> </w:t>
      </w:r>
      <w:r w:rsidRPr="00141D52">
        <w:t>Kč</w:t>
      </w:r>
      <w:r w:rsidRPr="00F73F03">
        <w:t xml:space="preserve"> za</w:t>
      </w:r>
      <w:r>
        <w:t xml:space="preserve"> každé takové porušení</w:t>
      </w:r>
      <w:r w:rsidR="00601AA2">
        <w:t>.</w:t>
      </w:r>
      <w:r w:rsidRPr="00C05105">
        <w:t xml:space="preserve"> </w:t>
      </w:r>
    </w:p>
    <w:bookmarkEnd w:id="462"/>
    <w:p w14:paraId="78D05452" w14:textId="77777777" w:rsidR="00EF1F53" w:rsidRPr="00C05105" w:rsidRDefault="00EF1F53" w:rsidP="006F3EA7">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6F3EA7">
      <w:pPr>
        <w:pStyle w:val="Clanek11"/>
      </w:pPr>
      <w:r w:rsidRPr="00C05105">
        <w:t>Zaplacením smluvní pokuty není dotčeno právo poškozené Strany domáhat se náhrady újmy v plném rozsahu.</w:t>
      </w:r>
    </w:p>
    <w:p w14:paraId="08BCC4BB" w14:textId="43283680" w:rsidR="00EF1F53" w:rsidRDefault="00EF1F53" w:rsidP="006F3EA7">
      <w:pPr>
        <w:pStyle w:val="Clanek11"/>
      </w:pPr>
      <w:bookmarkStart w:id="463" w:name="_Ref503810446"/>
      <w:bookmarkStart w:id="464" w:name="_Ref32309991"/>
      <w:r w:rsidRPr="00C05105">
        <w:t>Smluvní pokuty, na jejichž zaplacení vznikne oprávněné Straně nárok v souladu s touto Smlouvou, nepřekročí v součtu celkem částku odpovídající Ceně Díla. Ustanovení tohoto Článku</w:t>
      </w:r>
      <w:bookmarkEnd w:id="463"/>
      <w:r w:rsidRPr="00C05105">
        <w:t xml:space="preserve"> </w:t>
      </w:r>
      <w:r>
        <w:t>16.4</w:t>
      </w:r>
      <w:r w:rsidRPr="00C05105">
        <w:t xml:space="preserve"> není a nemůže být vykládáno jako omezení výše náhrady újmy.</w:t>
      </w:r>
      <w:bookmarkEnd w:id="464"/>
    </w:p>
    <w:p w14:paraId="51A5DCCC" w14:textId="19DE77A1" w:rsidR="007F09E5" w:rsidRPr="007F09E5" w:rsidRDefault="007F09E5" w:rsidP="006F3EA7">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bookmarkStart w:id="465" w:name="_Hlk133499724"/>
      <w:r w:rsidR="00513B69" w:rsidRPr="00513B69">
        <w:rPr>
          <w:b/>
        </w:rPr>
        <w:t>„</w:t>
      </w:r>
      <w:r w:rsidR="00783106">
        <w:rPr>
          <w:b/>
        </w:rPr>
        <w:t>Bezpečnost datového centra města Dobříš</w:t>
      </w:r>
      <w:r w:rsidR="00513B69" w:rsidRPr="00513B69">
        <w:rPr>
          <w:b/>
        </w:rPr>
        <w:t>“</w:t>
      </w:r>
      <w:bookmarkEnd w:id="465"/>
      <w:r w:rsidRPr="007F09E5">
        <w:t xml:space="preserve">, registrační číslo projektu: </w:t>
      </w:r>
      <w:r w:rsidR="00783106">
        <w:rPr>
          <w:b/>
        </w:rPr>
        <w:t>CZ.06.01.01/00/22_004/0000230</w:t>
      </w:r>
      <w:r w:rsidRPr="007F09E5">
        <w:t>, 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6F3EA7">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6F3EA7">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6" w:name="_Toc519864561"/>
      <w:bookmarkStart w:id="467" w:name="_Toc328585013"/>
      <w:bookmarkStart w:id="468" w:name="_Toc335227618"/>
      <w:bookmarkStart w:id="469" w:name="_Ref322712838"/>
      <w:bookmarkStart w:id="470" w:name="_Ref32308605"/>
      <w:r w:rsidRPr="00C05105">
        <w:rPr>
          <w:rFonts w:cs="Times New Roman"/>
          <w:bCs w:val="0"/>
        </w:rPr>
        <w:t>Ukončení smluvního vztahu</w:t>
      </w:r>
      <w:bookmarkEnd w:id="466"/>
      <w:bookmarkEnd w:id="467"/>
      <w:bookmarkEnd w:id="468"/>
      <w:bookmarkEnd w:id="469"/>
      <w:bookmarkEnd w:id="470"/>
    </w:p>
    <w:p w14:paraId="69DB4AB3" w14:textId="77777777" w:rsidR="00EF1F53" w:rsidRDefault="00EF1F53" w:rsidP="006F3EA7">
      <w:pPr>
        <w:pStyle w:val="Clanek11"/>
      </w:pPr>
      <w:bookmarkStart w:id="471"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71"/>
      <w:r w:rsidRPr="00C05105">
        <w:t xml:space="preserve"> </w:t>
      </w:r>
    </w:p>
    <w:p w14:paraId="1CCD9F81" w14:textId="77777777" w:rsidR="00EF1F53" w:rsidRPr="00C05105" w:rsidRDefault="00EF1F53" w:rsidP="006F3EA7">
      <w:pPr>
        <w:pStyle w:val="Clanek11"/>
      </w:pPr>
      <w:r>
        <w:t>Smlouvu je možné ukončit dohodou Stran, výpovědí či odstoupením od Smlouvy.</w:t>
      </w:r>
    </w:p>
    <w:p w14:paraId="176CCF9D" w14:textId="3C0F3570" w:rsidR="00EF1F53" w:rsidRDefault="00EF1F53" w:rsidP="006F3EA7">
      <w:pPr>
        <w:pStyle w:val="Clanek11"/>
      </w:pPr>
      <w:bookmarkStart w:id="472" w:name="_Ref511250123"/>
      <w:bookmarkStart w:id="473" w:name="_Ref27047415"/>
      <w:bookmarkStart w:id="474" w:name="_Ref511846465"/>
      <w:bookmarkStart w:id="475" w:name="_Ref516479171"/>
      <w:bookmarkStart w:id="476" w:name="_Ref469424057"/>
      <w:bookmarkStart w:id="477" w:name="_Ref465697714"/>
      <w:bookmarkStart w:id="478" w:name="_Ref288757061"/>
      <w:r>
        <w:t xml:space="preserve">Objednatel může </w:t>
      </w:r>
      <w:r w:rsidRPr="00094E05">
        <w:t>vypovědět</w:t>
      </w:r>
      <w:r w:rsidRPr="00C05105">
        <w:t xml:space="preserve"> Smlouv</w:t>
      </w:r>
      <w:r>
        <w:t>u</w:t>
      </w:r>
      <w:r w:rsidRPr="00C05105">
        <w:t xml:space="preserve"> bez uvedení důvodu</w:t>
      </w:r>
      <w:bookmarkEnd w:id="472"/>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3"/>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4). Po uplynutí 5 let od okamžiku spuštění plného provozu (tj. Fáze 4)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4"/>
    <w:bookmarkEnd w:id="475"/>
    <w:bookmarkEnd w:id="476"/>
    <w:p w14:paraId="02F602F4" w14:textId="77777777" w:rsidR="00EF1F53" w:rsidRPr="00C05105" w:rsidRDefault="00EF1F53" w:rsidP="006F3EA7">
      <w:pPr>
        <w:pStyle w:val="Clanek11"/>
      </w:pPr>
      <w:r>
        <w:t xml:space="preserve">Strany mohou </w:t>
      </w:r>
      <w:r w:rsidRPr="00C05105">
        <w:t>odstoup</w:t>
      </w:r>
      <w:r>
        <w:t>it</w:t>
      </w:r>
      <w:r w:rsidRPr="00C05105">
        <w:t xml:space="preserve"> od Smlouvy</w:t>
      </w:r>
      <w:r>
        <w:t xml:space="preserve"> ze zákonných důvodů nebo </w:t>
      </w:r>
      <w:bookmarkEnd w:id="477"/>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6F3EA7">
      <w:pPr>
        <w:pStyle w:val="Clanek11"/>
        <w:rPr>
          <w:b/>
        </w:rPr>
      </w:pPr>
      <w:r w:rsidRPr="00C05105">
        <w:rPr>
          <w:u w:val="single"/>
        </w:rPr>
        <w:t>Odstoupení od Smlouvy Objednatelem</w:t>
      </w:r>
      <w:bookmarkEnd w:id="478"/>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77777777" w:rsidR="00EF1F53" w:rsidRPr="00C05105" w:rsidRDefault="00EF1F53" w:rsidP="00EF1F53">
      <w:pPr>
        <w:pStyle w:val="Claneka"/>
        <w:widowControl/>
      </w:pPr>
      <w:r w:rsidRPr="00C05105">
        <w:t>Zhotovitel poruší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6F3EA7">
      <w:pPr>
        <w:pStyle w:val="Clanek11"/>
        <w:rPr>
          <w:b/>
        </w:rPr>
      </w:pPr>
      <w:bookmarkStart w:id="479" w:name="_Ref290852204"/>
      <w:r>
        <w:rPr>
          <w:u w:val="single"/>
        </w:rPr>
        <w:t xml:space="preserve">Odstoupení od Smlouvy </w:t>
      </w:r>
      <w:r w:rsidRPr="00C05105">
        <w:rPr>
          <w:u w:val="single"/>
        </w:rPr>
        <w:t>Zhotovitelem</w:t>
      </w:r>
      <w:bookmarkEnd w:id="479"/>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Objednatel poruší jinou povinnost dle této Smlouvy podstatným způsobem a ve lhůtě třiceti (30) dnů ode dne obdržení písemné výzvy k nápravě toto své porušení nenapraví.</w:t>
      </w:r>
    </w:p>
    <w:p w14:paraId="0C998737" w14:textId="77777777" w:rsidR="00EF1F53" w:rsidRPr="00CE134C" w:rsidRDefault="00EF1F53" w:rsidP="006F3EA7">
      <w:pPr>
        <w:pStyle w:val="Clanek11"/>
      </w:pPr>
      <w:bookmarkStart w:id="480" w:name="_Toc328585014"/>
      <w:bookmarkStart w:id="481"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6F3EA7">
      <w:pPr>
        <w:pStyle w:val="Clanek11"/>
      </w:pPr>
      <w:bookmarkStart w:id="482"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2"/>
      <w:r w:rsidRPr="007F09E5">
        <w:t xml:space="preserve"> </w:t>
      </w:r>
    </w:p>
    <w:p w14:paraId="02F82EB7" w14:textId="77777777" w:rsidR="00EF1F53" w:rsidRPr="00C05105" w:rsidRDefault="00EF1F53" w:rsidP="00EF1F53">
      <w:pPr>
        <w:pStyle w:val="Nadpis1"/>
        <w:rPr>
          <w:rFonts w:cs="Times New Roman"/>
        </w:rPr>
      </w:pPr>
      <w:bookmarkStart w:id="483" w:name="_Toc519864562"/>
      <w:bookmarkStart w:id="484" w:name="_Ref511847011"/>
      <w:bookmarkStart w:id="485" w:name="_Ref472011988"/>
      <w:r w:rsidRPr="00C05105">
        <w:rPr>
          <w:rFonts w:cs="Times New Roman"/>
          <w:bCs w:val="0"/>
        </w:rPr>
        <w:t>Vypořádání v případě zániku smluvního vztahu</w:t>
      </w:r>
      <w:bookmarkEnd w:id="483"/>
      <w:bookmarkEnd w:id="484"/>
      <w:bookmarkEnd w:id="485"/>
    </w:p>
    <w:p w14:paraId="0624D8F5" w14:textId="77777777" w:rsidR="00EF1F53" w:rsidRPr="00C05105" w:rsidRDefault="00EF1F53" w:rsidP="006F3EA7">
      <w:pPr>
        <w:pStyle w:val="Clanek11"/>
      </w:pPr>
      <w:bookmarkStart w:id="486" w:name="_Ref289703203"/>
      <w:bookmarkStart w:id="487" w:name="_Ref289094048"/>
      <w:bookmarkEnd w:id="480"/>
      <w:bookmarkEnd w:id="481"/>
      <w:r w:rsidRPr="00C05105">
        <w:t xml:space="preserve">V případě zániku smluvního vztahu založeného touto Smlouvou </w:t>
      </w:r>
      <w:r>
        <w:t xml:space="preserve">může </w:t>
      </w:r>
      <w:r w:rsidRPr="00C05105">
        <w:t>Objednatel:</w:t>
      </w:r>
      <w:bookmarkEnd w:id="486"/>
    </w:p>
    <w:p w14:paraId="4EA3E481" w14:textId="77777777" w:rsidR="00EF1F53" w:rsidRPr="00C05105" w:rsidRDefault="00EF1F53" w:rsidP="00EF1F53">
      <w:pPr>
        <w:pStyle w:val="Claneka"/>
        <w:widowControl/>
      </w:pPr>
      <w:bookmarkStart w:id="488" w:name="_Ref289702905"/>
      <w:r w:rsidRPr="00C05105">
        <w:t xml:space="preserve">vrátit veškeré či pouze některé dodané </w:t>
      </w:r>
      <w:r>
        <w:t>výstupy Fází</w:t>
      </w:r>
      <w:r w:rsidRPr="00C05105">
        <w:t xml:space="preserve"> Zhotoviteli; nebo</w:t>
      </w:r>
      <w:bookmarkEnd w:id="488"/>
    </w:p>
    <w:p w14:paraId="00820DDD" w14:textId="77777777" w:rsidR="00EF1F53" w:rsidRPr="00C05105" w:rsidRDefault="00EF1F53" w:rsidP="00EF1F53">
      <w:pPr>
        <w:pStyle w:val="Claneka"/>
        <w:widowControl/>
      </w:pPr>
      <w:bookmarkStart w:id="489" w:name="_Ref289703111"/>
      <w:r w:rsidRPr="00C05105">
        <w:t xml:space="preserve">ponechat si veškeré či pouze některé dodané </w:t>
      </w:r>
      <w:bookmarkEnd w:id="489"/>
      <w:r>
        <w:t>výstupy Fází</w:t>
      </w:r>
    </w:p>
    <w:p w14:paraId="185A75C9" w14:textId="77777777" w:rsidR="00EF1F53" w:rsidRDefault="00EF1F53" w:rsidP="006F3EA7">
      <w:pPr>
        <w:pStyle w:val="Clanek11"/>
      </w:pPr>
      <w:r>
        <w:t>a to bez ohledu na to, zda již byl daný výstup Fáze akceptován.</w:t>
      </w:r>
    </w:p>
    <w:bookmarkEnd w:id="487"/>
    <w:p w14:paraId="616550B9" w14:textId="77777777" w:rsidR="00EF1F53" w:rsidRPr="00C05105" w:rsidRDefault="00EF1F53" w:rsidP="006F3EA7">
      <w:pPr>
        <w:pStyle w:val="Clanek11"/>
      </w:pPr>
      <w:r w:rsidRPr="00C05105">
        <w:t xml:space="preserve">Rozhodne-li se Objednatel vrátit </w:t>
      </w:r>
      <w:r>
        <w:t>výstupy Fází</w:t>
      </w:r>
      <w:r w:rsidRPr="00C05105">
        <w:t>, musí je vrátit bez zbytečného odkladu.</w:t>
      </w:r>
    </w:p>
    <w:p w14:paraId="06D6B119" w14:textId="03048423" w:rsidR="00EF1F53" w:rsidRPr="00C05105" w:rsidRDefault="003A729C" w:rsidP="006F3EA7">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6F3EA7">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6F3EA7">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6F3EA7">
      <w:pPr>
        <w:pStyle w:val="Clanek11"/>
      </w:pPr>
      <w:bookmarkStart w:id="490"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90"/>
      <w:r w:rsidRPr="00C05105">
        <w:t xml:space="preserve"> </w:t>
      </w:r>
    </w:p>
    <w:p w14:paraId="35200528" w14:textId="4F1E0422" w:rsidR="00EF1F53" w:rsidRPr="00C05105" w:rsidRDefault="00EF1F53" w:rsidP="00EF1F53">
      <w:pPr>
        <w:pStyle w:val="Nadpis1"/>
        <w:rPr>
          <w:rFonts w:cs="Times New Roman"/>
        </w:rPr>
      </w:pPr>
      <w:bookmarkStart w:id="491" w:name="_Toc335227620"/>
      <w:bookmarkStart w:id="492" w:name="_Ref517270406"/>
      <w:bookmarkStart w:id="493" w:name="_Toc519864563"/>
      <w:bookmarkStart w:id="494" w:name="_Hlk134569879"/>
      <w:bookmarkEnd w:id="491"/>
      <w:r w:rsidRPr="00C05105">
        <w:rPr>
          <w:rFonts w:cs="Times New Roman"/>
        </w:rPr>
        <w:t>Komunikace Stran</w:t>
      </w:r>
      <w:bookmarkEnd w:id="492"/>
      <w:bookmarkEnd w:id="493"/>
    </w:p>
    <w:p w14:paraId="28728DCC" w14:textId="7A5CC4B0" w:rsidR="00EF1F53" w:rsidRPr="00C05105" w:rsidRDefault="00EF1F53" w:rsidP="006F3EA7">
      <w:pPr>
        <w:pStyle w:val="Clanek11"/>
      </w:pPr>
      <w:r w:rsidRPr="00C05105">
        <w:t xml:space="preserve">Veškerá komunikace mezi Objednatelem a Zhotovitelem bude probíhat v českém nebo slovenském jazyce. </w:t>
      </w:r>
      <w:bookmarkStart w:id="495"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77777777" w:rsidR="00EF1F53" w:rsidRDefault="00EF1F53" w:rsidP="006F3EA7">
      <w:pPr>
        <w:pStyle w:val="Clanek11"/>
      </w:pPr>
      <w:bookmarkStart w:id="496" w:name="_Toc469728949"/>
      <w:bookmarkStart w:id="497" w:name="_Toc466559766"/>
      <w:bookmarkStart w:id="498" w:name="_Toc464580716"/>
      <w:bookmarkStart w:id="499" w:name="_Toc436138196"/>
      <w:bookmarkStart w:id="500" w:name="_Toc389497185"/>
      <w:bookmarkStart w:id="501" w:name="_Toc381602139"/>
      <w:bookmarkStart w:id="502" w:name="_Ref371513857"/>
      <w:bookmarkStart w:id="503" w:name="_Ref333500280"/>
      <w:bookmarkEnd w:id="495"/>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6F3EA7">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6F3EA7">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4" w:name="_Toc519864564"/>
      <w:bookmarkStart w:id="505" w:name="_Ref516156778"/>
      <w:bookmarkEnd w:id="494"/>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4"/>
      <w:bookmarkEnd w:id="505"/>
      <w:r>
        <w:rPr>
          <w:rFonts w:cs="Times New Roman"/>
        </w:rPr>
        <w:t>ezpečnosti</w:t>
      </w:r>
    </w:p>
    <w:p w14:paraId="2E765863" w14:textId="4E475274" w:rsidR="00EF1F53" w:rsidRPr="00C05105" w:rsidRDefault="00EF1F53" w:rsidP="006F3EA7">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6F3EA7">
      <w:pPr>
        <w:pStyle w:val="Clanek11"/>
      </w:pPr>
      <w:bookmarkStart w:id="506"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6"/>
    </w:p>
    <w:p w14:paraId="0D93CF80" w14:textId="52E8180C" w:rsidR="00EF1F53" w:rsidRPr="00C05105" w:rsidRDefault="00EF1F53" w:rsidP="006F3EA7">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7" w:name="_Toc519864565"/>
      <w:r w:rsidRPr="00C05105">
        <w:rPr>
          <w:rFonts w:cs="Times New Roman"/>
        </w:rPr>
        <w:t>Ostatní ujednání</w:t>
      </w:r>
      <w:bookmarkEnd w:id="507"/>
    </w:p>
    <w:p w14:paraId="6C0A811C" w14:textId="77777777" w:rsidR="00EF1F53" w:rsidRPr="00C05105" w:rsidRDefault="00EF1F53" w:rsidP="006F3EA7">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6F3EA7">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6F3EA7">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8" w:name="_Toc516257317"/>
      <w:bookmarkStart w:id="509" w:name="InsZ"/>
      <w:bookmarkStart w:id="510" w:name="_Toc519864567"/>
      <w:bookmarkStart w:id="511" w:name="_Toc469728950"/>
      <w:bookmarkStart w:id="512" w:name="_Ref469512770"/>
      <w:bookmarkEnd w:id="496"/>
      <w:bookmarkEnd w:id="497"/>
      <w:bookmarkEnd w:id="498"/>
      <w:bookmarkEnd w:id="508"/>
      <w:bookmarkEnd w:id="509"/>
      <w:r w:rsidRPr="00C05105">
        <w:rPr>
          <w:rFonts w:cs="Times New Roman"/>
        </w:rPr>
        <w:t>Rozhodné právo a řešení sporů</w:t>
      </w:r>
      <w:bookmarkEnd w:id="510"/>
      <w:bookmarkEnd w:id="511"/>
      <w:bookmarkEnd w:id="512"/>
    </w:p>
    <w:p w14:paraId="613FA726" w14:textId="77777777" w:rsidR="00EF1F53" w:rsidRPr="00C05105" w:rsidRDefault="00EF1F53" w:rsidP="006F3EA7">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6F3EA7">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6F3EA7">
      <w:pPr>
        <w:pStyle w:val="Clanek11"/>
      </w:pPr>
      <w:bookmarkStart w:id="513" w:name="_Ref30954290"/>
      <w:r w:rsidRPr="007169F2">
        <w:t>Dojde</w:t>
      </w:r>
      <w:r>
        <w:t>-li</w:t>
      </w:r>
      <w:r w:rsidRPr="007169F2">
        <w:t xml:space="preserve"> mezi Stranami ke sporu</w:t>
      </w:r>
      <w:bookmarkEnd w:id="513"/>
      <w:r w:rsidRPr="007169F2">
        <w:t xml:space="preserve"> </w:t>
      </w:r>
    </w:p>
    <w:p w14:paraId="5B578C5A" w14:textId="77777777" w:rsidR="00EF1F53" w:rsidRPr="007169F2" w:rsidRDefault="00EF1F53" w:rsidP="006F3EA7">
      <w:pPr>
        <w:pStyle w:val="Clanek11"/>
        <w:numPr>
          <w:ilvl w:val="1"/>
          <w:numId w:val="2"/>
        </w:numPr>
      </w:pPr>
      <w:r w:rsidRPr="007169F2">
        <w:t xml:space="preserve">ohledně kategorizace vad v rámci Akceptačního řízení, </w:t>
      </w:r>
    </w:p>
    <w:p w14:paraId="48B04F9B" w14:textId="77777777" w:rsidR="00EF1F53" w:rsidRPr="007169F2" w:rsidRDefault="00EF1F53" w:rsidP="006F3EA7">
      <w:pPr>
        <w:pStyle w:val="Clanek11"/>
        <w:numPr>
          <w:ilvl w:val="1"/>
          <w:numId w:val="2"/>
        </w:numPr>
      </w:pPr>
      <w:r w:rsidRPr="007169F2">
        <w:t>týkajícího se akceptace některého z výstupů kterékoli Fáze,</w:t>
      </w:r>
    </w:p>
    <w:p w14:paraId="2EEAD144" w14:textId="77777777" w:rsidR="00EF1F53" w:rsidRPr="007169F2" w:rsidRDefault="00EF1F53" w:rsidP="006F3EA7">
      <w:pPr>
        <w:pStyle w:val="Clanek11"/>
        <w:numPr>
          <w:ilvl w:val="1"/>
          <w:numId w:val="2"/>
        </w:numPr>
      </w:pPr>
      <w:r w:rsidRPr="007169F2">
        <w:t xml:space="preserve">souvisejícího s předmětem plnění dle Smlouvy, který má či by mohl mít dopad na dodržení Harmonogramu, </w:t>
      </w:r>
    </w:p>
    <w:p w14:paraId="016ADD06" w14:textId="77777777" w:rsidR="00EF1F53" w:rsidRPr="007169F2" w:rsidRDefault="00EF1F53" w:rsidP="006F3EA7">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6F3EA7">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4" w:name="_Toc469434590"/>
      <w:bookmarkStart w:id="515" w:name="_Toc469434657"/>
      <w:bookmarkStart w:id="516" w:name="_Toc469438074"/>
      <w:bookmarkStart w:id="517" w:name="_Toc469487615"/>
      <w:bookmarkStart w:id="518" w:name="_Toc469491004"/>
      <w:bookmarkStart w:id="519" w:name="_Toc469514933"/>
      <w:bookmarkStart w:id="520" w:name="_Ref517270417"/>
      <w:bookmarkStart w:id="521" w:name="_Toc519864568"/>
      <w:bookmarkEnd w:id="499"/>
      <w:bookmarkEnd w:id="500"/>
      <w:bookmarkEnd w:id="501"/>
      <w:bookmarkEnd w:id="502"/>
      <w:bookmarkEnd w:id="503"/>
      <w:bookmarkEnd w:id="514"/>
      <w:bookmarkEnd w:id="515"/>
      <w:bookmarkEnd w:id="516"/>
      <w:bookmarkEnd w:id="517"/>
      <w:bookmarkEnd w:id="518"/>
      <w:bookmarkEnd w:id="519"/>
      <w:r w:rsidRPr="00C05105">
        <w:rPr>
          <w:rFonts w:cs="Times New Roman"/>
        </w:rPr>
        <w:t>Závěrečná ustanovení</w:t>
      </w:r>
      <w:bookmarkEnd w:id="520"/>
      <w:bookmarkEnd w:id="521"/>
    </w:p>
    <w:p w14:paraId="6AB2CD26" w14:textId="1B172FF2" w:rsidR="00EF1F53" w:rsidRPr="00C05105" w:rsidRDefault="00EF1F53" w:rsidP="006F3EA7">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6F3EA7">
      <w:pPr>
        <w:pStyle w:val="Clanek11"/>
      </w:pPr>
      <w:bookmarkStart w:id="522"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22"/>
    <w:p w14:paraId="6DE0CCDC" w14:textId="77777777" w:rsidR="00EF1F53" w:rsidRPr="00C05105" w:rsidRDefault="00EF1F53" w:rsidP="006F3EA7">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6F3EA7">
      <w:pPr>
        <w:pStyle w:val="Clanek11"/>
      </w:pPr>
      <w:bookmarkStart w:id="523" w:name="_Toc381602157"/>
      <w:bookmarkStart w:id="524" w:name="_Toc381602158"/>
      <w:bookmarkEnd w:id="523"/>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24"/>
    </w:p>
    <w:p w14:paraId="3A4FA860" w14:textId="5F30C912" w:rsidR="00EF1F53" w:rsidRDefault="00EF1F53" w:rsidP="006F3EA7">
      <w:pPr>
        <w:pStyle w:val="Clanek11"/>
      </w:pPr>
      <w:bookmarkStart w:id="525" w:name="_Toc381602160"/>
      <w:bookmarkStart w:id="526" w:name="_Toc381602161"/>
      <w:bookmarkEnd w:id="525"/>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6"/>
    </w:p>
    <w:p w14:paraId="125CEDB2" w14:textId="2FC34D8A" w:rsidR="00250E93" w:rsidRPr="00C05105" w:rsidRDefault="00250E93" w:rsidP="006F3EA7">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6F3EA7">
      <w:pPr>
        <w:pStyle w:val="Clanek11"/>
      </w:pPr>
      <w:bookmarkStart w:id="527" w:name="_Toc381602162"/>
      <w:r w:rsidRPr="0028350B">
        <w:t xml:space="preserve">Smlouva je podepsána </w:t>
      </w:r>
      <w:bookmarkEnd w:id="527"/>
      <w:r w:rsidR="00160674">
        <w:t>v souladu s podmínkami 134/2016 Sb., elektronicky</w:t>
      </w:r>
      <w:r w:rsidRPr="00707B5C">
        <w:t>.</w:t>
      </w:r>
    </w:p>
    <w:p w14:paraId="62D1E2C8" w14:textId="5A5A19E5" w:rsidR="00741E97" w:rsidRPr="00741E97" w:rsidRDefault="00160674" w:rsidP="006F3EA7">
      <w:pPr>
        <w:pStyle w:val="Clanek11"/>
      </w:pPr>
      <w:r>
        <w:t xml:space="preserve">Rada města </w:t>
      </w:r>
      <w:r w:rsidR="00783106">
        <w:t>Dobříš</w:t>
      </w:r>
      <w:r>
        <w:t xml:space="preserve"> souhlasila s uzavřením této smlouvy na svém jednání dne…………usnesením č…….</w:t>
      </w:r>
    </w:p>
    <w:p w14:paraId="6CB926F9" w14:textId="77777777" w:rsidR="00EF1F53" w:rsidRPr="00C05105" w:rsidRDefault="00EF1F53" w:rsidP="006F3EA7">
      <w:pPr>
        <w:pStyle w:val="Clanek11"/>
      </w:pPr>
      <w:r w:rsidRPr="00C05105">
        <w:t>Přílohy, na něž text této Smlouvy odkazuje a jejichž seznam je k 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3D183FB1"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w:t>
            </w:r>
            <w:r w:rsidR="00B76574">
              <w:rPr>
                <w:rFonts w:ascii="Times New Roman" w:hAnsi="Times New Roman"/>
              </w:rPr>
              <w:t>Dobříši</w:t>
            </w:r>
            <w:r w:rsidRPr="00C05105">
              <w:rPr>
                <w:rFonts w:ascii="Times New Roman" w:hAnsi="Times New Roman"/>
              </w:rPr>
              <w:t xml:space="preserve"> dne _____________</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77777777"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669DB" w:rsidRPr="00C05105" w14:paraId="0940B093" w14:textId="77777777" w:rsidTr="00F669DB">
        <w:trPr>
          <w:trHeight w:val="1021"/>
        </w:trPr>
        <w:tc>
          <w:tcPr>
            <w:tcW w:w="4566" w:type="dxa"/>
          </w:tcPr>
          <w:p w14:paraId="463AEC6E"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rPr>
              <w:t>.........................................................................</w:t>
            </w:r>
          </w:p>
          <w:p w14:paraId="5D8D05F6" w14:textId="187D3C4E"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783106">
              <w:rPr>
                <w:rFonts w:ascii="Times New Roman" w:hAnsi="Times New Roman"/>
                <w:b/>
                <w:bCs/>
              </w:rPr>
              <w:t>Dobříš</w:t>
            </w:r>
          </w:p>
          <w:p w14:paraId="062A8B95" w14:textId="7AAD9F64" w:rsidR="00F669DB" w:rsidRPr="00C05105" w:rsidRDefault="00F669DB" w:rsidP="00F669DB">
            <w:pPr>
              <w:pStyle w:val="RLdajeosmluvnstran"/>
              <w:keepNext/>
              <w:spacing w:after="0"/>
              <w:rPr>
                <w:rFonts w:ascii="Times New Roman" w:hAnsi="Times New Roman"/>
              </w:rPr>
            </w:pPr>
            <w:r w:rsidRPr="00513B69">
              <w:rPr>
                <w:rFonts w:ascii="Times New Roman" w:hAnsi="Times New Roman"/>
              </w:rPr>
              <w:t xml:space="preserve">Ing. </w:t>
            </w:r>
            <w:r w:rsidR="00B76574">
              <w:rPr>
                <w:rFonts w:ascii="Times New Roman" w:hAnsi="Times New Roman"/>
              </w:rPr>
              <w:t>Pavel Svoboda</w:t>
            </w:r>
            <w:r w:rsidRPr="00415CB6">
              <w:rPr>
                <w:rFonts w:ascii="Times New Roman" w:hAnsi="Times New Roman"/>
              </w:rPr>
              <w:t>, starosta</w:t>
            </w:r>
          </w:p>
        </w:tc>
        <w:tc>
          <w:tcPr>
            <w:tcW w:w="4566" w:type="dxa"/>
          </w:tcPr>
          <w:p w14:paraId="2939851C"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15C6AFE7" w14:textId="210AEE6E" w:rsidR="00EF1F53" w:rsidRDefault="00EF1F53" w:rsidP="00F669DB">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3C3DA39A" w14:textId="77777777" w:rsidR="00B76574" w:rsidRDefault="00B76574" w:rsidP="0068681C">
      <w:pPr>
        <w:pStyle w:val="Claneka"/>
        <w:widowControl/>
        <w:numPr>
          <w:ilvl w:val="0"/>
          <w:numId w:val="0"/>
        </w:numPr>
        <w:ind w:left="993" w:hanging="993"/>
        <w:rPr>
          <w:sz w:val="28"/>
          <w:szCs w:val="28"/>
          <w:u w:val="single"/>
        </w:rPr>
      </w:pPr>
    </w:p>
    <w:p w14:paraId="391BEDEE" w14:textId="77777777" w:rsidR="00B76574" w:rsidRDefault="00B76574" w:rsidP="0068681C">
      <w:pPr>
        <w:pStyle w:val="Claneka"/>
        <w:widowControl/>
        <w:numPr>
          <w:ilvl w:val="0"/>
          <w:numId w:val="0"/>
        </w:numPr>
        <w:ind w:left="993" w:hanging="993"/>
        <w:rPr>
          <w:sz w:val="28"/>
          <w:szCs w:val="28"/>
          <w:u w:val="single"/>
        </w:rPr>
      </w:pPr>
    </w:p>
    <w:p w14:paraId="5862D2E9" w14:textId="23BA31F9" w:rsidR="00513B69" w:rsidRPr="0068681C" w:rsidRDefault="00663E62" w:rsidP="0068681C">
      <w:pPr>
        <w:pStyle w:val="Claneka"/>
        <w:widowControl/>
        <w:numPr>
          <w:ilvl w:val="0"/>
          <w:numId w:val="0"/>
        </w:numPr>
        <w:ind w:left="993" w:hanging="993"/>
        <w:rPr>
          <w:sz w:val="28"/>
          <w:szCs w:val="28"/>
          <w:u w:val="single"/>
        </w:rPr>
      </w:pPr>
      <w:r w:rsidRPr="00663E62">
        <w:rPr>
          <w:sz w:val="28"/>
          <w:szCs w:val="28"/>
          <w:u w:val="single"/>
        </w:rPr>
        <w:t>Příloha č. 1 - Technická a věcná specifikace</w:t>
      </w:r>
    </w:p>
    <w:tbl>
      <w:tblPr>
        <w:tblW w:w="0" w:type="auto"/>
        <w:tblInd w:w="-5" w:type="dxa"/>
        <w:tblLayout w:type="fixed"/>
        <w:tblCellMar>
          <w:top w:w="55" w:type="dxa"/>
          <w:left w:w="55" w:type="dxa"/>
          <w:bottom w:w="55" w:type="dxa"/>
          <w:right w:w="55" w:type="dxa"/>
        </w:tblCellMar>
        <w:tblLook w:val="04A0" w:firstRow="1" w:lastRow="0" w:firstColumn="1" w:lastColumn="0" w:noHBand="0" w:noVBand="1"/>
      </w:tblPr>
      <w:tblGrid>
        <w:gridCol w:w="2694"/>
        <w:gridCol w:w="6939"/>
      </w:tblGrid>
      <w:tr w:rsidR="00800F8F" w14:paraId="74DAB6A4" w14:textId="77777777" w:rsidTr="00E65D16">
        <w:tc>
          <w:tcPr>
            <w:tcW w:w="2694" w:type="dxa"/>
            <w:tcBorders>
              <w:top w:val="single" w:sz="4" w:space="0" w:color="000000"/>
              <w:left w:val="single" w:sz="4" w:space="0" w:color="000000"/>
              <w:bottom w:val="single" w:sz="4" w:space="0" w:color="000000"/>
              <w:right w:val="nil"/>
            </w:tcBorders>
            <w:shd w:val="clear" w:color="auto" w:fill="CCCCCC"/>
            <w:hideMark/>
          </w:tcPr>
          <w:p w14:paraId="797BAA04" w14:textId="77777777" w:rsidR="00800F8F" w:rsidRPr="001E0759" w:rsidRDefault="00800F8F" w:rsidP="00E65D16">
            <w:pPr>
              <w:suppressLineNumbers/>
              <w:rPr>
                <w:rFonts w:ascii="Times New Roman" w:hAnsi="Times New Roman"/>
                <w:b/>
              </w:rPr>
              <w:pPrChange w:id="528" w:author="Nikola Paříková" w:date="2024-05-21T12:47:00Z" w16du:dateUtc="2024-05-21T10:47:00Z">
                <w:pPr>
                  <w:pStyle w:val="Obsahtabulky"/>
                </w:pPr>
              </w:pPrChange>
            </w:pPr>
            <w:r w:rsidRPr="001E0759">
              <w:rPr>
                <w:rFonts w:ascii="Times New Roman" w:hAnsi="Times New Roman"/>
                <w:b/>
              </w:rPr>
              <w:t>Parametr</w:t>
            </w:r>
          </w:p>
        </w:tc>
        <w:tc>
          <w:tcPr>
            <w:tcW w:w="6939" w:type="dxa"/>
            <w:tcBorders>
              <w:top w:val="single" w:sz="4" w:space="0" w:color="000000"/>
              <w:left w:val="single" w:sz="4" w:space="0" w:color="000000"/>
              <w:bottom w:val="single" w:sz="4" w:space="0" w:color="000000"/>
              <w:right w:val="single" w:sz="4" w:space="0" w:color="000000"/>
            </w:tcBorders>
            <w:shd w:val="clear" w:color="auto" w:fill="CCCCCC"/>
            <w:hideMark/>
          </w:tcPr>
          <w:p w14:paraId="183643FB" w14:textId="77777777" w:rsidR="00800F8F" w:rsidRPr="001E0759" w:rsidRDefault="00800F8F" w:rsidP="00E65D16">
            <w:pPr>
              <w:suppressLineNumbers/>
              <w:rPr>
                <w:rFonts w:ascii="Times New Roman" w:hAnsi="Times New Roman"/>
                <w:b/>
              </w:rPr>
              <w:pPrChange w:id="529" w:author="Nikola Paříková" w:date="2024-05-21T12:47:00Z" w16du:dateUtc="2024-05-21T10:47:00Z">
                <w:pPr>
                  <w:pStyle w:val="Obsahtabulky"/>
                </w:pPr>
              </w:pPrChange>
            </w:pPr>
            <w:r w:rsidRPr="001E0759">
              <w:rPr>
                <w:rFonts w:ascii="Times New Roman" w:hAnsi="Times New Roman"/>
                <w:b/>
              </w:rPr>
              <w:t>Minimální požadavek</w:t>
            </w:r>
          </w:p>
        </w:tc>
      </w:tr>
      <w:tr w:rsidR="00800F8F" w14:paraId="21583275" w14:textId="77777777" w:rsidTr="00E65D16">
        <w:tc>
          <w:tcPr>
            <w:tcW w:w="2694" w:type="dxa"/>
            <w:tcBorders>
              <w:top w:val="single" w:sz="4" w:space="0" w:color="000000"/>
              <w:left w:val="single" w:sz="4" w:space="0" w:color="000000"/>
              <w:bottom w:val="single" w:sz="4" w:space="0" w:color="000000"/>
              <w:right w:val="nil"/>
            </w:tcBorders>
            <w:hideMark/>
          </w:tcPr>
          <w:p w14:paraId="059DB635" w14:textId="77777777" w:rsidR="00800F8F" w:rsidRPr="001E0759" w:rsidRDefault="00800F8F" w:rsidP="00E65D16">
            <w:pPr>
              <w:suppressLineNumbers/>
              <w:rPr>
                <w:rFonts w:ascii="Times New Roman" w:hAnsi="Times New Roman"/>
                <w:highlight w:val="yellow"/>
              </w:rPr>
              <w:pPrChange w:id="530" w:author="Nikola Paříková" w:date="2024-05-21T12:47:00Z" w16du:dateUtc="2024-05-21T10:47:00Z">
                <w:pPr>
                  <w:pStyle w:val="Obsahtabulky"/>
                  <w:jc w:val="left"/>
                </w:pPr>
              </w:pPrChange>
            </w:pPr>
            <w:r w:rsidRPr="001E0759">
              <w:rPr>
                <w:rFonts w:ascii="Times New Roman" w:hAnsi="Times New Roman"/>
              </w:rPr>
              <w:t>Výrobce, název, verze a licenční program serverového OS</w:t>
            </w:r>
          </w:p>
        </w:tc>
        <w:tc>
          <w:tcPr>
            <w:tcW w:w="6939" w:type="dxa"/>
            <w:tcBorders>
              <w:top w:val="single" w:sz="4" w:space="0" w:color="000000"/>
              <w:left w:val="single" w:sz="4" w:space="0" w:color="000000"/>
              <w:bottom w:val="single" w:sz="4" w:space="0" w:color="000000"/>
              <w:right w:val="single" w:sz="4" w:space="0" w:color="000000"/>
            </w:tcBorders>
            <w:hideMark/>
          </w:tcPr>
          <w:p w14:paraId="0E63AFB4" w14:textId="77777777" w:rsidR="00800F8F" w:rsidRPr="001E0759" w:rsidRDefault="00800F8F" w:rsidP="00E65D16">
            <w:pPr>
              <w:suppressLineNumbers/>
              <w:rPr>
                <w:rFonts w:ascii="Times New Roman" w:hAnsi="Times New Roman"/>
                <w:highlight w:val="yellow"/>
              </w:rPr>
              <w:pPrChange w:id="531" w:author="Nikola Paříková" w:date="2024-05-21T12:47:00Z" w16du:dateUtc="2024-05-21T10:47:00Z">
                <w:pPr>
                  <w:pStyle w:val="Obsahtabulky"/>
                </w:pPr>
              </w:pPrChange>
            </w:pPr>
            <w:r w:rsidRPr="001E0759">
              <w:rPr>
                <w:rFonts w:ascii="Times New Roman" w:hAnsi="Times New Roman"/>
                <w:highlight w:val="yellow"/>
              </w:rPr>
              <w:t>(doplnit)</w:t>
            </w:r>
          </w:p>
        </w:tc>
      </w:tr>
      <w:tr w:rsidR="00800F8F" w14:paraId="09FED22A" w14:textId="77777777" w:rsidTr="00E65D16">
        <w:tc>
          <w:tcPr>
            <w:tcW w:w="2694" w:type="dxa"/>
            <w:tcBorders>
              <w:top w:val="single" w:sz="4" w:space="0" w:color="000000"/>
              <w:left w:val="single" w:sz="4" w:space="0" w:color="000000"/>
              <w:bottom w:val="single" w:sz="4" w:space="0" w:color="000000"/>
              <w:right w:val="nil"/>
            </w:tcBorders>
            <w:hideMark/>
          </w:tcPr>
          <w:p w14:paraId="4F947078" w14:textId="77777777" w:rsidR="00800F8F" w:rsidRPr="001E0759" w:rsidRDefault="00800F8F" w:rsidP="00E65D16">
            <w:pPr>
              <w:suppressLineNumbers/>
              <w:rPr>
                <w:rFonts w:ascii="Times New Roman" w:hAnsi="Times New Roman"/>
              </w:rPr>
              <w:pPrChange w:id="532" w:author="Nikola Paříková" w:date="2024-05-21T12:47:00Z" w16du:dateUtc="2024-05-21T10:47:00Z">
                <w:pPr>
                  <w:pStyle w:val="Obsahtabulky"/>
                  <w:jc w:val="left"/>
                </w:pPr>
              </w:pPrChange>
            </w:pPr>
            <w:r w:rsidRPr="001E0759">
              <w:rPr>
                <w:rFonts w:ascii="Times New Roman" w:hAnsi="Times New Roman"/>
              </w:rPr>
              <w:t>Požadavky</w:t>
            </w:r>
          </w:p>
        </w:tc>
        <w:tc>
          <w:tcPr>
            <w:tcW w:w="6939" w:type="dxa"/>
            <w:tcBorders>
              <w:top w:val="single" w:sz="4" w:space="0" w:color="000000"/>
              <w:left w:val="single" w:sz="4" w:space="0" w:color="000000"/>
              <w:bottom w:val="single" w:sz="4" w:space="0" w:color="000000"/>
              <w:right w:val="single" w:sz="4" w:space="0" w:color="000000"/>
            </w:tcBorders>
            <w:hideMark/>
          </w:tcPr>
          <w:p w14:paraId="4801831F"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33" w:author="Nikola Paříková" w:date="2024-05-21T12:47:00Z" w16du:dateUtc="2024-05-21T10:47:00Z"/>
                <w:sz w:val="22"/>
                <w:szCs w:val="22"/>
              </w:rPr>
            </w:pPr>
            <w:del w:id="534" w:author="Nikola Paříková" w:date="2024-05-21T12:47:00Z" w16du:dateUtc="2024-05-21T10:47:00Z">
              <w:r w:rsidRPr="006443AB">
                <w:rPr>
                  <w:sz w:val="22"/>
                  <w:szCs w:val="22"/>
                </w:rPr>
                <w:delText>Vzhledem k důvěrné povaze dokumentů musí systém umět bezpečně vyměňovat dokumenty pro zvolené adresáty.</w:delText>
              </w:r>
            </w:del>
          </w:p>
          <w:p w14:paraId="7D100EC1"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35" w:author="Nikola Paříková" w:date="2024-05-21T12:47:00Z" w16du:dateUtc="2024-05-21T10:47:00Z"/>
                <w:sz w:val="22"/>
                <w:szCs w:val="22"/>
              </w:rPr>
            </w:pPr>
            <w:del w:id="536" w:author="Nikola Paříková" w:date="2024-05-21T12:47:00Z" w16du:dateUtc="2024-05-21T10:47:00Z">
              <w:r w:rsidRPr="006443AB">
                <w:rPr>
                  <w:sz w:val="22"/>
                  <w:szCs w:val="22"/>
                </w:rPr>
                <w:delText>Jedná se o webovou aplikaci, která nepotřebuje instalovat klientské komponenty.</w:delText>
              </w:r>
            </w:del>
          </w:p>
          <w:p w14:paraId="6C1301CA"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37" w:author="Nikola Paříková" w:date="2024-05-21T12:47:00Z" w16du:dateUtc="2024-05-21T10:47:00Z"/>
                <w:sz w:val="22"/>
                <w:szCs w:val="22"/>
              </w:rPr>
            </w:pPr>
            <w:del w:id="538" w:author="Nikola Paříková" w:date="2024-05-21T12:47:00Z" w16du:dateUtc="2024-05-21T10:47:00Z">
              <w:r w:rsidRPr="006443AB">
                <w:rPr>
                  <w:sz w:val="22"/>
                  <w:szCs w:val="22"/>
                </w:rPr>
                <w:delText xml:space="preserve">Systém využívá prvků asymetrické kryptografie pro možnost publikace veřejné části klíče, aby nebyla nutná výměna klíčů pro komunikaci. </w:delText>
              </w:r>
            </w:del>
          </w:p>
          <w:p w14:paraId="30389001"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39" w:author="Nikola Paříková" w:date="2024-05-21T12:47:00Z" w16du:dateUtc="2024-05-21T10:47:00Z"/>
                <w:sz w:val="22"/>
                <w:szCs w:val="22"/>
              </w:rPr>
            </w:pPr>
            <w:del w:id="540" w:author="Nikola Paříková" w:date="2024-05-21T12:47:00Z" w16du:dateUtc="2024-05-21T10:47:00Z">
              <w:r w:rsidRPr="006443AB">
                <w:rPr>
                  <w:sz w:val="22"/>
                  <w:szCs w:val="22"/>
                </w:rPr>
                <w:delText>Neloguje IP adresu uživatelů</w:delText>
              </w:r>
            </w:del>
          </w:p>
          <w:p w14:paraId="04F94651"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41" w:author="Nikola Paříková" w:date="2024-05-21T12:47:00Z" w16du:dateUtc="2024-05-21T10:47:00Z"/>
                <w:sz w:val="22"/>
                <w:szCs w:val="22"/>
              </w:rPr>
            </w:pPr>
            <w:del w:id="542" w:author="Nikola Paříková" w:date="2024-05-21T12:47:00Z" w16du:dateUtc="2024-05-21T10:47:00Z">
              <w:r w:rsidRPr="006443AB">
                <w:rPr>
                  <w:sz w:val="22"/>
                  <w:szCs w:val="22"/>
                </w:rPr>
                <w:delText>Nepovolená osoba i při zkopírování obsahu serveru není schopna přečíst obsah zpráv nebo dokumentů ve zprávách</w:delText>
              </w:r>
            </w:del>
          </w:p>
          <w:p w14:paraId="0CAB8DC1" w14:textId="6A0B3DA2" w:rsidR="00800F8F" w:rsidRDefault="004343EF" w:rsidP="00800F8F">
            <w:pPr>
              <w:numPr>
                <w:ilvl w:val="0"/>
                <w:numId w:val="24"/>
              </w:numPr>
              <w:tabs>
                <w:tab w:val="center" w:pos="4536"/>
                <w:tab w:val="right" w:pos="9072"/>
              </w:tabs>
              <w:autoSpaceDE w:val="0"/>
              <w:autoSpaceDN w:val="0"/>
              <w:adjustRightInd w:val="0"/>
              <w:ind w:left="360"/>
              <w:rPr>
                <w:ins w:id="543" w:author="Nikola Paříková" w:date="2024-05-21T12:47:00Z" w16du:dateUtc="2024-05-21T10:47:00Z"/>
                <w:rFonts w:ascii="Times New Roman" w:eastAsia="Times New Roman" w:hAnsi="Times New Roman"/>
              </w:rPr>
            </w:pPr>
            <w:del w:id="544" w:author="Nikola Paříková" w:date="2024-05-21T12:47:00Z" w16du:dateUtc="2024-05-21T10:47:00Z">
              <w:r w:rsidRPr="006443AB">
                <w:delText>Systém</w:delText>
              </w:r>
            </w:del>
            <w:ins w:id="545" w:author="Nikola Paříková" w:date="2024-05-21T12:47:00Z" w16du:dateUtc="2024-05-21T10:47:00Z">
              <w:r w:rsidR="00800F8F">
                <w:rPr>
                  <w:rFonts w:ascii="Times New Roman" w:eastAsia="Times New Roman" w:hAnsi="Times New Roman"/>
                </w:rPr>
                <w:t xml:space="preserve">Nástroj </w:t>
              </w:r>
              <w:proofErr w:type="gramStart"/>
              <w:r w:rsidR="00800F8F">
                <w:rPr>
                  <w:rFonts w:ascii="Times New Roman" w:eastAsia="Times New Roman" w:hAnsi="Times New Roman"/>
                </w:rPr>
                <w:t>slouží</w:t>
              </w:r>
              <w:proofErr w:type="gramEnd"/>
              <w:r w:rsidR="00800F8F">
                <w:rPr>
                  <w:rFonts w:ascii="Times New Roman" w:eastAsia="Times New Roman" w:hAnsi="Times New Roman"/>
                </w:rPr>
                <w:t xml:space="preserve"> k opatření ve smyslu §26 Vyhláška č. 82/2018 Sb. Vyhláška o bezpečnostních opatřeních, kybernetických bezpečnostních incidentech, reaktivních opatřeních, náležitostech podání v oblasti kybernetické bezpečnosti a likvidaci dat (vyhláška o kybernetické bezpečnosti)</w:t>
              </w:r>
            </w:ins>
          </w:p>
          <w:p w14:paraId="2C69D6A4" w14:textId="77777777" w:rsidR="00800F8F" w:rsidRDefault="00800F8F" w:rsidP="00800F8F">
            <w:pPr>
              <w:numPr>
                <w:ilvl w:val="0"/>
                <w:numId w:val="24"/>
              </w:numPr>
              <w:tabs>
                <w:tab w:val="center" w:pos="4536"/>
                <w:tab w:val="right" w:pos="9072"/>
              </w:tabs>
              <w:autoSpaceDE w:val="0"/>
              <w:autoSpaceDN w:val="0"/>
              <w:adjustRightInd w:val="0"/>
              <w:ind w:left="360"/>
              <w:rPr>
                <w:ins w:id="546" w:author="Nikola Paříková" w:date="2024-05-21T12:47:00Z" w16du:dateUtc="2024-05-21T10:47:00Z"/>
                <w:rFonts w:ascii="Times New Roman" w:eastAsia="Times New Roman" w:hAnsi="Times New Roman"/>
              </w:rPr>
            </w:pPr>
            <w:ins w:id="547" w:author="Nikola Paříková" w:date="2024-05-21T12:47:00Z" w16du:dateUtc="2024-05-21T10:47:00Z">
              <w:r>
                <w:rPr>
                  <w:rFonts w:ascii="Times New Roman" w:eastAsia="Times New Roman" w:hAnsi="Times New Roman"/>
                </w:rPr>
                <w:t xml:space="preserve">Zajištění možnosti bezpečně komunikovat citlivá data a také je bezpečně uložit, aby nedocházelo k únikům dat. </w:t>
              </w:r>
            </w:ins>
          </w:p>
          <w:p w14:paraId="735C2DE3" w14:textId="77777777" w:rsidR="00800F8F" w:rsidRDefault="00800F8F" w:rsidP="00800F8F">
            <w:pPr>
              <w:numPr>
                <w:ilvl w:val="0"/>
                <w:numId w:val="24"/>
              </w:numPr>
              <w:tabs>
                <w:tab w:val="center" w:pos="4536"/>
                <w:tab w:val="right" w:pos="9072"/>
              </w:tabs>
              <w:autoSpaceDE w:val="0"/>
              <w:autoSpaceDN w:val="0"/>
              <w:adjustRightInd w:val="0"/>
              <w:ind w:left="360"/>
              <w:rPr>
                <w:ins w:id="548" w:author="Nikola Paříková" w:date="2024-05-21T12:47:00Z" w16du:dateUtc="2024-05-21T10:47:00Z"/>
                <w:rFonts w:ascii="Times New Roman" w:eastAsia="Times New Roman" w:hAnsi="Times New Roman"/>
              </w:rPr>
            </w:pPr>
            <w:ins w:id="549" w:author="Nikola Paříková" w:date="2024-05-21T12:47:00Z" w16du:dateUtc="2024-05-21T10:47:00Z">
              <w:r>
                <w:rPr>
                  <w:rFonts w:ascii="Times New Roman" w:eastAsia="Times New Roman" w:hAnsi="Times New Roman"/>
                </w:rPr>
                <w:t>Nástroj bude sloužit k bezpečné výměně dokumentů a ochraně jejich obsahu kryptografií.</w:t>
              </w:r>
            </w:ins>
          </w:p>
          <w:p w14:paraId="0EB0A998" w14:textId="77777777" w:rsidR="004343EF" w:rsidRPr="006443AB" w:rsidRDefault="00800F8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50" w:author="Nikola Paříková" w:date="2024-05-21T12:47:00Z" w16du:dateUtc="2024-05-21T10:47:00Z"/>
                <w:sz w:val="22"/>
                <w:szCs w:val="22"/>
              </w:rPr>
            </w:pPr>
            <w:ins w:id="551" w:author="Nikola Paříková" w:date="2024-05-21T12:47:00Z" w16du:dateUtc="2024-05-21T10:47:00Z">
              <w:r>
                <w:t>Nástroj</w:t>
              </w:r>
            </w:ins>
            <w:r>
              <w:rPr>
                <w:rPrChange w:id="552" w:author="Nikola Paříková" w:date="2024-05-21T12:47:00Z" w16du:dateUtc="2024-05-21T10:47:00Z">
                  <w:rPr>
                    <w:sz w:val="22"/>
                  </w:rPr>
                </w:rPrChange>
              </w:rPr>
              <w:t xml:space="preserve"> umožňuje </w:t>
            </w:r>
            <w:del w:id="553" w:author="Nikola Paříková" w:date="2024-05-21T12:47:00Z" w16du:dateUtc="2024-05-21T10:47:00Z">
              <w:r w:rsidR="004343EF" w:rsidRPr="006443AB">
                <w:rPr>
                  <w:sz w:val="22"/>
                  <w:szCs w:val="22"/>
                </w:rPr>
                <w:delText>odesílání elektronických dokumentů</w:delText>
              </w:r>
            </w:del>
            <w:ins w:id="554" w:author="Nikola Paříková" w:date="2024-05-21T12:47:00Z" w16du:dateUtc="2024-05-21T10:47:00Z">
              <w:r>
                <w:t>vytvoření bezpečného dokumentového úložiště pro chráněné nebo citlivé dokumenty</w:t>
              </w:r>
            </w:ins>
            <w:r>
              <w:rPr>
                <w:rPrChange w:id="555" w:author="Nikola Paříková" w:date="2024-05-21T12:47:00Z" w16du:dateUtc="2024-05-21T10:47:00Z">
                  <w:rPr>
                    <w:sz w:val="22"/>
                  </w:rPr>
                </w:rPrChange>
              </w:rPr>
              <w:t xml:space="preserve">, které </w:t>
            </w:r>
            <w:del w:id="556" w:author="Nikola Paříková" w:date="2024-05-21T12:47:00Z" w16du:dateUtc="2024-05-21T10:47:00Z">
              <w:r w:rsidR="004343EF" w:rsidRPr="006443AB">
                <w:rPr>
                  <w:sz w:val="22"/>
                  <w:szCs w:val="22"/>
                </w:rPr>
                <w:delText>jsou také zašifrovány před jejich odesláním pomocí bez omezení velikosti příloh</w:delText>
              </w:r>
            </w:del>
          </w:p>
          <w:p w14:paraId="2A66DCA0"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57" w:author="Nikola Paříková" w:date="2024-05-21T12:47:00Z" w16du:dateUtc="2024-05-21T10:47:00Z"/>
                <w:sz w:val="22"/>
                <w:szCs w:val="22"/>
              </w:rPr>
            </w:pPr>
            <w:del w:id="558" w:author="Nikola Paříková" w:date="2024-05-21T12:47:00Z" w16du:dateUtc="2024-05-21T10:47:00Z">
              <w:r w:rsidRPr="006443AB">
                <w:rPr>
                  <w:sz w:val="22"/>
                  <w:szCs w:val="22"/>
                </w:rPr>
                <w:delText>Systém obsahuje možnost notifikace o příchozí zprávě</w:delText>
              </w:r>
            </w:del>
          </w:p>
          <w:p w14:paraId="472AA6A3"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59" w:author="Nikola Paříková" w:date="2024-05-21T12:47:00Z" w16du:dateUtc="2024-05-21T10:47:00Z"/>
                <w:sz w:val="22"/>
                <w:szCs w:val="22"/>
              </w:rPr>
            </w:pPr>
            <w:del w:id="560" w:author="Nikola Paříková" w:date="2024-05-21T12:47:00Z" w16du:dateUtc="2024-05-21T10:47:00Z">
              <w:r w:rsidRPr="006443AB">
                <w:rPr>
                  <w:sz w:val="22"/>
                  <w:szCs w:val="22"/>
                </w:rPr>
                <w:delText>Systém je postaven tak, že je zaručena anonymita odesílatele technickými prostředky</w:delText>
              </w:r>
            </w:del>
          </w:p>
          <w:p w14:paraId="32595547" w14:textId="179E0B72" w:rsidR="00800F8F" w:rsidRDefault="004343EF" w:rsidP="00800F8F">
            <w:pPr>
              <w:numPr>
                <w:ilvl w:val="0"/>
                <w:numId w:val="24"/>
              </w:numPr>
              <w:tabs>
                <w:tab w:val="center" w:pos="4536"/>
                <w:tab w:val="right" w:pos="9072"/>
              </w:tabs>
              <w:autoSpaceDE w:val="0"/>
              <w:autoSpaceDN w:val="0"/>
              <w:adjustRightInd w:val="0"/>
              <w:ind w:left="360"/>
              <w:rPr>
                <w:rFonts w:ascii="Times New Roman" w:hAnsi="Times New Roman"/>
                <w:rPrChange w:id="561" w:author="Nikola Paříková" w:date="2024-05-21T12:47:00Z" w16du:dateUtc="2024-05-21T10:47:00Z">
                  <w:rPr>
                    <w:sz w:val="22"/>
                  </w:rPr>
                </w:rPrChange>
              </w:rPr>
              <w:pPrChange w:id="562" w:author="Nikola Paříková" w:date="2024-05-21T12:47:00Z" w16du:dateUtc="2024-05-21T10:47:00Z">
                <w:pPr>
                  <w:pStyle w:val="Zpat"/>
                  <w:widowControl w:val="0"/>
                  <w:numPr>
                    <w:numId w:val="24"/>
                  </w:numPr>
                  <w:tabs>
                    <w:tab w:val="clear" w:pos="4703"/>
                    <w:tab w:val="clear" w:pos="9406"/>
                    <w:tab w:val="center" w:pos="4536"/>
                    <w:tab w:val="right" w:pos="9072"/>
                  </w:tabs>
                  <w:suppressAutoHyphens/>
                  <w:autoSpaceDE w:val="0"/>
                  <w:autoSpaceDN w:val="0"/>
                  <w:adjustRightInd w:val="0"/>
                  <w:spacing w:before="0" w:after="0"/>
                  <w:ind w:left="720" w:hanging="360"/>
                </w:pPr>
              </w:pPrChange>
            </w:pPr>
            <w:del w:id="563" w:author="Nikola Paříková" w:date="2024-05-21T12:47:00Z" w16du:dateUtc="2024-05-21T10:47:00Z">
              <w:r w:rsidRPr="006443AB">
                <w:delText xml:space="preserve">Systém umožňuje odesílání zpráv tak, že </w:delText>
              </w:r>
            </w:del>
            <w:r w:rsidR="00800F8F">
              <w:rPr>
                <w:rFonts w:ascii="Times New Roman" w:hAnsi="Times New Roman"/>
                <w:rPrChange w:id="564" w:author="Nikola Paříková" w:date="2024-05-21T12:47:00Z" w16du:dateUtc="2024-05-21T10:47:00Z">
                  <w:rPr>
                    <w:sz w:val="22"/>
                  </w:rPr>
                </w:rPrChange>
              </w:rPr>
              <w:t xml:space="preserve">není možné </w:t>
            </w:r>
            <w:del w:id="565" w:author="Nikola Paříková" w:date="2024-05-21T12:47:00Z" w16du:dateUtc="2024-05-21T10:47:00Z">
              <w:r w:rsidRPr="006443AB">
                <w:delText>dohledat, kdo s kým komunikuje</w:delText>
              </w:r>
            </w:del>
            <w:ins w:id="566" w:author="Nikola Paříková" w:date="2024-05-21T12:47:00Z" w16du:dateUtc="2024-05-21T10:47:00Z">
              <w:r w:rsidR="00800F8F">
                <w:rPr>
                  <w:rFonts w:ascii="Times New Roman" w:eastAsia="Times New Roman" w:hAnsi="Times New Roman"/>
                </w:rPr>
                <w:t>ponechat na běžném diskovém prostoru.</w:t>
              </w:r>
            </w:ins>
          </w:p>
          <w:p w14:paraId="2529C0B3"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67" w:author="Nikola Paříková" w:date="2024-05-21T12:47:00Z" w16du:dateUtc="2024-05-21T10:47:00Z"/>
                <w:sz w:val="22"/>
                <w:szCs w:val="22"/>
              </w:rPr>
            </w:pPr>
            <w:del w:id="568" w:author="Nikola Paříková" w:date="2024-05-21T12:47:00Z" w16du:dateUtc="2024-05-21T10:47:00Z">
              <w:r w:rsidRPr="006443AB">
                <w:rPr>
                  <w:sz w:val="22"/>
                  <w:szCs w:val="22"/>
                </w:rPr>
                <w:delText>Ochrana komunikace silnou šifrou</w:delText>
              </w:r>
            </w:del>
          </w:p>
          <w:p w14:paraId="4DD253EA"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69" w:author="Nikola Paříková" w:date="2024-05-21T12:47:00Z" w16du:dateUtc="2024-05-21T10:47:00Z"/>
                <w:sz w:val="22"/>
                <w:szCs w:val="22"/>
              </w:rPr>
            </w:pPr>
            <w:del w:id="570" w:author="Nikola Paříková" w:date="2024-05-21T12:47:00Z" w16du:dateUtc="2024-05-21T10:47:00Z">
              <w:r w:rsidRPr="006443AB">
                <w:rPr>
                  <w:sz w:val="22"/>
                  <w:szCs w:val="22"/>
                </w:rPr>
                <w:delText>Ochrana identity odesílatele a příjemce podle volby uživatele (lze zvolit anonymní odeslání zprávy)</w:delText>
              </w:r>
            </w:del>
          </w:p>
          <w:p w14:paraId="18EA1D63"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71" w:author="Nikola Paříková" w:date="2024-05-21T12:47:00Z" w16du:dateUtc="2024-05-21T10:47:00Z"/>
                <w:sz w:val="22"/>
                <w:szCs w:val="22"/>
              </w:rPr>
            </w:pPr>
            <w:del w:id="572" w:author="Nikola Paříková" w:date="2024-05-21T12:47:00Z" w16du:dateUtc="2024-05-21T10:47:00Z">
              <w:r w:rsidRPr="006443AB">
                <w:rPr>
                  <w:sz w:val="22"/>
                  <w:szCs w:val="22"/>
                </w:rPr>
                <w:delText>Privátní klíč je možné uložit přímo mimo počítač např. na flash disk</w:delText>
              </w:r>
            </w:del>
          </w:p>
          <w:p w14:paraId="68762F96"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73" w:author="Nikola Paříková" w:date="2024-05-21T12:47:00Z" w16du:dateUtc="2024-05-21T10:47:00Z"/>
                <w:sz w:val="22"/>
                <w:szCs w:val="22"/>
              </w:rPr>
            </w:pPr>
            <w:del w:id="574" w:author="Nikola Paříková" w:date="2024-05-21T12:47:00Z" w16du:dateUtc="2024-05-21T10:47:00Z">
              <w:r w:rsidRPr="006443AB">
                <w:rPr>
                  <w:sz w:val="22"/>
                  <w:szCs w:val="22"/>
                </w:rPr>
                <w:delText>Privátní klíč není nijak odesílán nebo skladován na serveru a má ho k dispozici pouze vlastník schránky.</w:delText>
              </w:r>
            </w:del>
          </w:p>
          <w:p w14:paraId="190C786B"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75" w:author="Nikola Paříková" w:date="2024-05-21T12:47:00Z" w16du:dateUtc="2024-05-21T10:47:00Z"/>
                <w:sz w:val="22"/>
                <w:szCs w:val="22"/>
              </w:rPr>
            </w:pPr>
            <w:del w:id="576" w:author="Nikola Paříková" w:date="2024-05-21T12:47:00Z" w16du:dateUtc="2024-05-21T10:47:00Z">
              <w:r w:rsidRPr="006443AB">
                <w:rPr>
                  <w:sz w:val="22"/>
                  <w:szCs w:val="22"/>
                </w:rPr>
                <w:tab/>
                <w:delText>Přístup k aplikaci může být z jakéhokoliv zařízení (není omezen na konkrétní stroj) disponujícího prohlížečem a připojením na web (PC, mobilní telefon, tablet, notebook)</w:delText>
              </w:r>
            </w:del>
          </w:p>
          <w:p w14:paraId="2829495B" w14:textId="310888E4" w:rsidR="00800F8F" w:rsidRDefault="004343EF" w:rsidP="00800F8F">
            <w:pPr>
              <w:numPr>
                <w:ilvl w:val="0"/>
                <w:numId w:val="24"/>
              </w:numPr>
              <w:tabs>
                <w:tab w:val="center" w:pos="4536"/>
                <w:tab w:val="right" w:pos="9072"/>
              </w:tabs>
              <w:autoSpaceDE w:val="0"/>
              <w:autoSpaceDN w:val="0"/>
              <w:adjustRightInd w:val="0"/>
              <w:ind w:left="360"/>
              <w:rPr>
                <w:rFonts w:ascii="Times New Roman" w:hAnsi="Times New Roman"/>
                <w:rPrChange w:id="577" w:author="Nikola Paříková" w:date="2024-05-21T12:47:00Z" w16du:dateUtc="2024-05-21T10:47:00Z">
                  <w:rPr>
                    <w:sz w:val="22"/>
                  </w:rPr>
                </w:rPrChange>
              </w:rPr>
              <w:pPrChange w:id="578" w:author="Nikola Paříková" w:date="2024-05-21T12:47:00Z" w16du:dateUtc="2024-05-21T10:47:00Z">
                <w:pPr>
                  <w:pStyle w:val="Zpat"/>
                  <w:widowControl w:val="0"/>
                  <w:numPr>
                    <w:numId w:val="24"/>
                  </w:numPr>
                  <w:tabs>
                    <w:tab w:val="clear" w:pos="4703"/>
                    <w:tab w:val="clear" w:pos="9406"/>
                    <w:tab w:val="center" w:pos="4536"/>
                    <w:tab w:val="right" w:pos="9072"/>
                  </w:tabs>
                  <w:suppressAutoHyphens/>
                  <w:autoSpaceDE w:val="0"/>
                  <w:autoSpaceDN w:val="0"/>
                  <w:adjustRightInd w:val="0"/>
                  <w:spacing w:before="0" w:after="0"/>
                  <w:ind w:left="720" w:hanging="360"/>
                </w:pPr>
              </w:pPrChange>
            </w:pPr>
            <w:del w:id="579" w:author="Nikola Paříková" w:date="2024-05-21T12:47:00Z" w16du:dateUtc="2024-05-21T10:47:00Z">
              <w:r w:rsidRPr="006443AB">
                <w:delText>Zpráva se</w:delText>
              </w:r>
            </w:del>
            <w:ins w:id="580" w:author="Nikola Paříková" w:date="2024-05-21T12:47:00Z" w16du:dateUtc="2024-05-21T10:47:00Z">
              <w:r w:rsidR="00800F8F">
                <w:rPr>
                  <w:rFonts w:ascii="Times New Roman" w:eastAsia="Times New Roman" w:hAnsi="Times New Roman"/>
                </w:rPr>
                <w:t>Nástroj</w:t>
              </w:r>
            </w:ins>
            <w:r w:rsidR="00800F8F">
              <w:rPr>
                <w:rFonts w:ascii="Times New Roman" w:hAnsi="Times New Roman"/>
                <w:rPrChange w:id="581" w:author="Nikola Paříková" w:date="2024-05-21T12:47:00Z" w16du:dateUtc="2024-05-21T10:47:00Z">
                  <w:rPr>
                    <w:sz w:val="22"/>
                  </w:rPr>
                </w:rPrChange>
              </w:rPr>
              <w:t xml:space="preserve"> šifruje </w:t>
            </w:r>
            <w:del w:id="582" w:author="Nikola Paříková" w:date="2024-05-21T12:47:00Z" w16du:dateUtc="2024-05-21T10:47:00Z">
              <w:r w:rsidRPr="006443AB">
                <w:delText>přímo na počítači odesílatele</w:delText>
              </w:r>
            </w:del>
            <w:ins w:id="583" w:author="Nikola Paříková" w:date="2024-05-21T12:47:00Z" w16du:dateUtc="2024-05-21T10:47:00Z">
              <w:r w:rsidR="00800F8F">
                <w:rPr>
                  <w:rFonts w:ascii="Times New Roman" w:eastAsia="Times New Roman" w:hAnsi="Times New Roman"/>
                </w:rPr>
                <w:t>systémové disky, diskové oddíly a datové disky.</w:t>
              </w:r>
            </w:ins>
          </w:p>
          <w:p w14:paraId="2F7854FE"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84" w:author="Nikola Paříková" w:date="2024-05-21T12:47:00Z" w16du:dateUtc="2024-05-21T10:47:00Z"/>
                <w:sz w:val="22"/>
                <w:szCs w:val="22"/>
              </w:rPr>
            </w:pPr>
            <w:del w:id="585" w:author="Nikola Paříková" w:date="2024-05-21T12:47:00Z" w16du:dateUtc="2024-05-21T10:47:00Z">
              <w:r w:rsidRPr="006443AB">
                <w:rPr>
                  <w:sz w:val="22"/>
                  <w:szCs w:val="22"/>
                </w:rPr>
                <w:delText>Zpráva se dešifruje přímo na počítači příjemce</w:delText>
              </w:r>
            </w:del>
          </w:p>
          <w:p w14:paraId="366156A9"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86" w:author="Nikola Paříková" w:date="2024-05-21T12:47:00Z" w16du:dateUtc="2024-05-21T10:47:00Z"/>
                <w:sz w:val="22"/>
                <w:szCs w:val="22"/>
              </w:rPr>
            </w:pPr>
            <w:del w:id="587" w:author="Nikola Paříková" w:date="2024-05-21T12:47:00Z" w16du:dateUtc="2024-05-21T10:47:00Z">
              <w:r w:rsidRPr="006443AB">
                <w:rPr>
                  <w:sz w:val="22"/>
                  <w:szCs w:val="22"/>
                </w:rPr>
                <w:delText>Není nutná výměna klíčů uživateli</w:delText>
              </w:r>
            </w:del>
          </w:p>
          <w:p w14:paraId="4F4668AF"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88" w:author="Nikola Paříková" w:date="2024-05-21T12:47:00Z" w16du:dateUtc="2024-05-21T10:47:00Z"/>
                <w:sz w:val="22"/>
                <w:szCs w:val="22"/>
              </w:rPr>
            </w:pPr>
            <w:del w:id="589" w:author="Nikola Paříková" w:date="2024-05-21T12:47:00Z" w16du:dateUtc="2024-05-21T10:47:00Z">
              <w:r w:rsidRPr="006443AB">
                <w:rPr>
                  <w:sz w:val="22"/>
                  <w:szCs w:val="22"/>
                </w:rPr>
                <w:delText>Zprávy uložené na serveru jsou zašifrovány a nemůže je přečíst ani správce serveru</w:delText>
              </w:r>
            </w:del>
          </w:p>
          <w:p w14:paraId="5B2AF2DD"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90" w:author="Nikola Paříková" w:date="2024-05-21T12:47:00Z" w16du:dateUtc="2024-05-21T10:47:00Z"/>
                <w:sz w:val="22"/>
                <w:szCs w:val="22"/>
              </w:rPr>
            </w:pPr>
            <w:del w:id="591" w:author="Nikola Paříková" w:date="2024-05-21T12:47:00Z" w16du:dateUtc="2024-05-21T10:47:00Z">
              <w:r w:rsidRPr="006443AB">
                <w:rPr>
                  <w:sz w:val="22"/>
                  <w:szCs w:val="22"/>
                </w:rPr>
                <w:delText>Na doručené zprávy lze odpovědět podobně jako na mail (RE a FW)</w:delText>
              </w:r>
            </w:del>
          </w:p>
          <w:p w14:paraId="19B3FAB4"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92" w:author="Nikola Paříková" w:date="2024-05-21T12:47:00Z" w16du:dateUtc="2024-05-21T10:47:00Z"/>
                <w:sz w:val="22"/>
                <w:szCs w:val="22"/>
              </w:rPr>
            </w:pPr>
            <w:del w:id="593" w:author="Nikola Paříková" w:date="2024-05-21T12:47:00Z" w16du:dateUtc="2024-05-21T10:47:00Z">
              <w:r w:rsidRPr="006443AB">
                <w:rPr>
                  <w:sz w:val="22"/>
                  <w:szCs w:val="22"/>
                </w:rPr>
                <w:delText>Není omezena velikost přílohy.</w:delText>
              </w:r>
            </w:del>
          </w:p>
          <w:p w14:paraId="28A58CE1"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94" w:author="Nikola Paříková" w:date="2024-05-21T12:47:00Z" w16du:dateUtc="2024-05-21T10:47:00Z"/>
                <w:sz w:val="22"/>
                <w:szCs w:val="22"/>
              </w:rPr>
            </w:pPr>
            <w:del w:id="595" w:author="Nikola Paříková" w:date="2024-05-21T12:47:00Z" w16du:dateUtc="2024-05-21T10:47:00Z">
              <w:r w:rsidRPr="006443AB">
                <w:rPr>
                  <w:sz w:val="22"/>
                  <w:szCs w:val="22"/>
                </w:rPr>
                <w:delText>Zprávu lze odeslat jako hromadnou.</w:delText>
              </w:r>
            </w:del>
          </w:p>
          <w:p w14:paraId="721A6422"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96" w:author="Nikola Paříková" w:date="2024-05-21T12:47:00Z" w16du:dateUtc="2024-05-21T10:47:00Z"/>
                <w:sz w:val="22"/>
                <w:szCs w:val="22"/>
              </w:rPr>
            </w:pPr>
            <w:del w:id="597" w:author="Nikola Paříková" w:date="2024-05-21T12:47:00Z" w16du:dateUtc="2024-05-21T10:47:00Z">
              <w:r w:rsidRPr="006443AB">
                <w:rPr>
                  <w:sz w:val="22"/>
                  <w:szCs w:val="22"/>
                </w:rPr>
                <w:delText>Lze sdílet libovolné množství dokumentů, které jsou šifrovaně uložené na serveru.</w:delText>
              </w:r>
            </w:del>
          </w:p>
          <w:p w14:paraId="798068BB"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598" w:author="Nikola Paříková" w:date="2024-05-21T12:47:00Z" w16du:dateUtc="2024-05-21T10:47:00Z"/>
                <w:sz w:val="22"/>
                <w:szCs w:val="22"/>
              </w:rPr>
            </w:pPr>
            <w:del w:id="599" w:author="Nikola Paříková" w:date="2024-05-21T12:47:00Z" w16du:dateUtc="2024-05-21T10:47:00Z">
              <w:r w:rsidRPr="006443AB">
                <w:rPr>
                  <w:sz w:val="22"/>
                  <w:szCs w:val="22"/>
                </w:rPr>
                <w:delText>Přístup k souborům lze získat pouze tak, že je vlastník sdílí.</w:delText>
              </w:r>
            </w:del>
          </w:p>
          <w:p w14:paraId="4E3EBBDA"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00" w:author="Nikola Paříková" w:date="2024-05-21T12:47:00Z" w16du:dateUtc="2024-05-21T10:47:00Z"/>
                <w:sz w:val="22"/>
                <w:szCs w:val="22"/>
              </w:rPr>
            </w:pPr>
            <w:del w:id="601" w:author="Nikola Paříková" w:date="2024-05-21T12:47:00Z" w16du:dateUtc="2024-05-21T10:47:00Z">
              <w:r w:rsidRPr="006443AB">
                <w:rPr>
                  <w:sz w:val="22"/>
                  <w:szCs w:val="22"/>
                </w:rPr>
                <w:delText>Správce serveru nemůže získat přístup k dokumentům a nemůže je číst.</w:delText>
              </w:r>
            </w:del>
          </w:p>
          <w:p w14:paraId="57B98604"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02" w:author="Nikola Paříková" w:date="2024-05-21T12:47:00Z" w16du:dateUtc="2024-05-21T10:47:00Z"/>
                <w:sz w:val="22"/>
                <w:szCs w:val="22"/>
              </w:rPr>
            </w:pPr>
            <w:del w:id="603" w:author="Nikola Paříková" w:date="2024-05-21T12:47:00Z" w16du:dateUtc="2024-05-21T10:47:00Z">
              <w:r w:rsidRPr="006443AB">
                <w:rPr>
                  <w:sz w:val="22"/>
                  <w:szCs w:val="22"/>
                </w:rPr>
                <w:delText>Dokumenty z úložiště na serveru je možné přidávat do zpráv.</w:delText>
              </w:r>
            </w:del>
          </w:p>
          <w:p w14:paraId="03572FE8"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04" w:author="Nikola Paříková" w:date="2024-05-21T12:47:00Z" w16du:dateUtc="2024-05-21T10:47:00Z"/>
                <w:sz w:val="22"/>
                <w:szCs w:val="22"/>
              </w:rPr>
            </w:pPr>
            <w:del w:id="605" w:author="Nikola Paříková" w:date="2024-05-21T12:47:00Z" w16du:dateUtc="2024-05-21T10:47:00Z">
              <w:r w:rsidRPr="006443AB">
                <w:rPr>
                  <w:sz w:val="22"/>
                  <w:szCs w:val="22"/>
                </w:rPr>
                <w:delText xml:space="preserve">Dokumenty může nenávratně smazat jen vlastník dokumentu. </w:delText>
              </w:r>
            </w:del>
          </w:p>
          <w:p w14:paraId="42D592B3"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06" w:author="Nikola Paříková" w:date="2024-05-21T12:47:00Z" w16du:dateUtc="2024-05-21T10:47:00Z"/>
                <w:sz w:val="22"/>
                <w:szCs w:val="22"/>
              </w:rPr>
            </w:pPr>
            <w:del w:id="607" w:author="Nikola Paříková" w:date="2024-05-21T12:47:00Z" w16du:dateUtc="2024-05-21T10:47:00Z">
              <w:r w:rsidRPr="006443AB">
                <w:rPr>
                  <w:sz w:val="22"/>
                  <w:szCs w:val="22"/>
                </w:rPr>
                <w:delText>Po ukončení sdílení dokumentu už není k dispozici v seznamu sdílených dokumentů.</w:delText>
              </w:r>
            </w:del>
          </w:p>
          <w:p w14:paraId="1669B871"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08" w:author="Nikola Paříková" w:date="2024-05-21T12:47:00Z" w16du:dateUtc="2024-05-21T10:47:00Z"/>
                <w:sz w:val="22"/>
                <w:szCs w:val="22"/>
              </w:rPr>
            </w:pPr>
            <w:del w:id="609" w:author="Nikola Paříková" w:date="2024-05-21T12:47:00Z" w16du:dateUtc="2024-05-21T10:47:00Z">
              <w:r w:rsidRPr="006443AB">
                <w:rPr>
                  <w:sz w:val="22"/>
                  <w:szCs w:val="22"/>
                </w:rPr>
                <w:delText>V systému je možné ukládat kontakty.</w:delText>
              </w:r>
            </w:del>
          </w:p>
          <w:p w14:paraId="70D5919A"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10" w:author="Nikola Paříková" w:date="2024-05-21T12:47:00Z" w16du:dateUtc="2024-05-21T10:47:00Z"/>
                <w:sz w:val="22"/>
                <w:szCs w:val="22"/>
              </w:rPr>
            </w:pPr>
            <w:del w:id="611" w:author="Nikola Paříková" w:date="2024-05-21T12:47:00Z" w16du:dateUtc="2024-05-21T10:47:00Z">
              <w:r w:rsidRPr="006443AB">
                <w:rPr>
                  <w:sz w:val="22"/>
                  <w:szCs w:val="22"/>
                </w:rPr>
                <w:delText>Kontakty jsou šifrovány za pomoci a čitelné pouze pro vlastníka schránky.</w:delText>
              </w:r>
            </w:del>
          </w:p>
          <w:p w14:paraId="4C3FB6E2"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12" w:author="Nikola Paříková" w:date="2024-05-21T12:47:00Z" w16du:dateUtc="2024-05-21T10:47:00Z"/>
                <w:sz w:val="22"/>
                <w:szCs w:val="22"/>
              </w:rPr>
            </w:pPr>
            <w:del w:id="613" w:author="Nikola Paříková" w:date="2024-05-21T12:47:00Z" w16du:dateUtc="2024-05-21T10:47:00Z">
              <w:r w:rsidRPr="006443AB">
                <w:rPr>
                  <w:sz w:val="22"/>
                  <w:szCs w:val="22"/>
                </w:rPr>
                <w:delText>Kontakty lze využívat při psaní zpráv a sdílení dokumentů. Není nutné znát adresu schránky, ale lze použít pouze jméno.</w:delText>
              </w:r>
            </w:del>
          </w:p>
          <w:p w14:paraId="4357D258"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14" w:author="Nikola Paříková" w:date="2024-05-21T12:47:00Z" w16du:dateUtc="2024-05-21T10:47:00Z"/>
                <w:sz w:val="22"/>
                <w:szCs w:val="22"/>
              </w:rPr>
            </w:pPr>
            <w:del w:id="615" w:author="Nikola Paříková" w:date="2024-05-21T12:47:00Z" w16du:dateUtc="2024-05-21T10:47:00Z">
              <w:r w:rsidRPr="006443AB">
                <w:rPr>
                  <w:sz w:val="22"/>
                  <w:szCs w:val="22"/>
                </w:rPr>
                <w:delText>Našeptávač ve zprávě využívá kontaktů.</w:delText>
              </w:r>
            </w:del>
          </w:p>
          <w:p w14:paraId="1B2D566F"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16" w:author="Nikola Paříková" w:date="2024-05-21T12:47:00Z" w16du:dateUtc="2024-05-21T10:47:00Z"/>
                <w:sz w:val="22"/>
                <w:szCs w:val="22"/>
              </w:rPr>
            </w:pPr>
            <w:del w:id="617" w:author="Nikola Paříková" w:date="2024-05-21T12:47:00Z" w16du:dateUtc="2024-05-21T10:47:00Z">
              <w:r w:rsidRPr="006443AB">
                <w:rPr>
                  <w:sz w:val="22"/>
                  <w:szCs w:val="22"/>
                </w:rPr>
                <w:delText>Systém umožňuje administraci schránek – schránku je možno zamknout, smazat, ale není možné číst nebo zpřístupnit její obsah.</w:delText>
              </w:r>
            </w:del>
          </w:p>
          <w:p w14:paraId="35599958"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18" w:author="Nikola Paříková" w:date="2024-05-21T12:47:00Z" w16du:dateUtc="2024-05-21T10:47:00Z"/>
                <w:sz w:val="22"/>
                <w:szCs w:val="22"/>
              </w:rPr>
            </w:pPr>
            <w:del w:id="619" w:author="Nikola Paříková" w:date="2024-05-21T12:47:00Z" w16du:dateUtc="2024-05-21T10:47:00Z">
              <w:r w:rsidRPr="006443AB">
                <w:rPr>
                  <w:sz w:val="22"/>
                  <w:szCs w:val="22"/>
                </w:rPr>
                <w:delText>Administrace má možnost měnit logo či název aplikace podle potřeby provozovatele.</w:delText>
              </w:r>
            </w:del>
          </w:p>
          <w:p w14:paraId="52EFE340" w14:textId="495CA793" w:rsidR="00800F8F" w:rsidRDefault="004343EF" w:rsidP="00800F8F">
            <w:pPr>
              <w:numPr>
                <w:ilvl w:val="0"/>
                <w:numId w:val="24"/>
              </w:numPr>
              <w:tabs>
                <w:tab w:val="center" w:pos="4536"/>
                <w:tab w:val="right" w:pos="9072"/>
              </w:tabs>
              <w:autoSpaceDE w:val="0"/>
              <w:autoSpaceDN w:val="0"/>
              <w:adjustRightInd w:val="0"/>
              <w:ind w:left="360"/>
              <w:rPr>
                <w:ins w:id="620" w:author="Nikola Paříková" w:date="2024-05-21T12:47:00Z" w16du:dateUtc="2024-05-21T10:47:00Z"/>
                <w:rFonts w:ascii="Times New Roman" w:eastAsia="Times New Roman" w:hAnsi="Times New Roman"/>
              </w:rPr>
            </w:pPr>
            <w:del w:id="621" w:author="Nikola Paříková" w:date="2024-05-21T12:47:00Z" w16du:dateUtc="2024-05-21T10:47:00Z">
              <w:r w:rsidRPr="006443AB">
                <w:delText>Administrace</w:delText>
              </w:r>
            </w:del>
            <w:ins w:id="622" w:author="Nikola Paříková" w:date="2024-05-21T12:47:00Z" w16du:dateUtc="2024-05-21T10:47:00Z">
              <w:r w:rsidR="00800F8F">
                <w:rPr>
                  <w:rFonts w:ascii="Times New Roman" w:eastAsia="Times New Roman" w:hAnsi="Times New Roman"/>
                </w:rPr>
                <w:t>Nástroj splňuje podmínky standardu FIPS 140-2 (</w:t>
              </w:r>
              <w:r w:rsidR="001E0759">
                <w:fldChar w:fldCharType="begin"/>
              </w:r>
              <w:r w:rsidR="001E0759">
                <w:instrText>HYPERLINK "https://www.nist.gov/federal-information-processing-standards-fips"</w:instrText>
              </w:r>
              <w:r w:rsidR="001E0759">
                <w:fldChar w:fldCharType="separate"/>
              </w:r>
              <w:r w:rsidR="00800F8F">
                <w:rPr>
                  <w:rStyle w:val="Hypertextovodkaz"/>
                </w:rPr>
                <w:t>https://www.nist.gov/federal-information-processing-standards-fips</w:t>
              </w:r>
              <w:r w:rsidR="001E0759">
                <w:rPr>
                  <w:rStyle w:val="Hypertextovodkaz"/>
                </w:rPr>
                <w:fldChar w:fldCharType="end"/>
              </w:r>
              <w:r w:rsidR="00800F8F">
                <w:rPr>
                  <w:rFonts w:ascii="Times New Roman" w:eastAsia="Times New Roman" w:hAnsi="Times New Roman"/>
                </w:rPr>
                <w:t xml:space="preserve">) s minimálně </w:t>
              </w:r>
              <w:proofErr w:type="gramStart"/>
              <w:r w:rsidR="00800F8F">
                <w:rPr>
                  <w:rFonts w:ascii="Times New Roman" w:eastAsia="Times New Roman" w:hAnsi="Times New Roman"/>
                </w:rPr>
                <w:t>256-bitovým</w:t>
              </w:r>
              <w:proofErr w:type="gramEnd"/>
              <w:r w:rsidR="00800F8F">
                <w:rPr>
                  <w:rFonts w:ascii="Times New Roman" w:eastAsia="Times New Roman" w:hAnsi="Times New Roman"/>
                </w:rPr>
                <w:t xml:space="preserve"> šifrováním AES</w:t>
              </w:r>
            </w:ins>
          </w:p>
          <w:p w14:paraId="57EDFB1F" w14:textId="77777777" w:rsidR="00800F8F" w:rsidRDefault="00800F8F" w:rsidP="00800F8F">
            <w:pPr>
              <w:numPr>
                <w:ilvl w:val="0"/>
                <w:numId w:val="24"/>
              </w:numPr>
              <w:tabs>
                <w:tab w:val="center" w:pos="4536"/>
                <w:tab w:val="right" w:pos="9072"/>
              </w:tabs>
              <w:autoSpaceDE w:val="0"/>
              <w:autoSpaceDN w:val="0"/>
              <w:adjustRightInd w:val="0"/>
              <w:ind w:left="360"/>
              <w:rPr>
                <w:ins w:id="623" w:author="Nikola Paříková" w:date="2024-05-21T12:47:00Z" w16du:dateUtc="2024-05-21T10:47:00Z"/>
                <w:rFonts w:ascii="Times New Roman" w:eastAsia="Times New Roman" w:hAnsi="Times New Roman"/>
              </w:rPr>
            </w:pPr>
            <w:ins w:id="624" w:author="Nikola Paříková" w:date="2024-05-21T12:47:00Z" w16du:dateUtc="2024-05-21T10:47:00Z">
              <w:r>
                <w:rPr>
                  <w:rFonts w:ascii="Times New Roman" w:eastAsia="Times New Roman" w:hAnsi="Times New Roman"/>
                </w:rPr>
                <w:t>Nástroj umožňuje správu šifrování z jedné konzole.</w:t>
              </w:r>
            </w:ins>
          </w:p>
          <w:p w14:paraId="5FC7AB2D" w14:textId="7A1A8EBD" w:rsidR="00800F8F" w:rsidRDefault="00800F8F" w:rsidP="00800F8F">
            <w:pPr>
              <w:numPr>
                <w:ilvl w:val="0"/>
                <w:numId w:val="24"/>
              </w:numPr>
              <w:tabs>
                <w:tab w:val="center" w:pos="4536"/>
                <w:tab w:val="right" w:pos="9072"/>
              </w:tabs>
              <w:autoSpaceDE w:val="0"/>
              <w:autoSpaceDN w:val="0"/>
              <w:adjustRightInd w:val="0"/>
              <w:ind w:left="360"/>
              <w:rPr>
                <w:rFonts w:ascii="Times New Roman" w:hAnsi="Times New Roman"/>
                <w:rPrChange w:id="625" w:author="Nikola Paříková" w:date="2024-05-21T12:47:00Z" w16du:dateUtc="2024-05-21T10:47:00Z">
                  <w:rPr>
                    <w:sz w:val="22"/>
                  </w:rPr>
                </w:rPrChange>
              </w:rPr>
              <w:pPrChange w:id="626" w:author="Nikola Paříková" w:date="2024-05-21T12:47:00Z" w16du:dateUtc="2024-05-21T10:47:00Z">
                <w:pPr>
                  <w:pStyle w:val="Zpat"/>
                  <w:widowControl w:val="0"/>
                  <w:numPr>
                    <w:numId w:val="24"/>
                  </w:numPr>
                  <w:tabs>
                    <w:tab w:val="clear" w:pos="4703"/>
                    <w:tab w:val="clear" w:pos="9406"/>
                    <w:tab w:val="center" w:pos="4536"/>
                    <w:tab w:val="right" w:pos="9072"/>
                  </w:tabs>
                  <w:suppressAutoHyphens/>
                  <w:autoSpaceDE w:val="0"/>
                  <w:autoSpaceDN w:val="0"/>
                  <w:adjustRightInd w:val="0"/>
                  <w:spacing w:before="0" w:after="0"/>
                  <w:ind w:left="720" w:hanging="360"/>
                </w:pPr>
              </w:pPrChange>
            </w:pPr>
            <w:ins w:id="627" w:author="Nikola Paříková" w:date="2024-05-21T12:47:00Z" w16du:dateUtc="2024-05-21T10:47:00Z">
              <w:r>
                <w:rPr>
                  <w:rFonts w:ascii="Times New Roman" w:eastAsia="Times New Roman" w:hAnsi="Times New Roman"/>
                </w:rPr>
                <w:t>Nástroj</w:t>
              </w:r>
            </w:ins>
            <w:r>
              <w:rPr>
                <w:rFonts w:ascii="Times New Roman" w:hAnsi="Times New Roman"/>
                <w:rPrChange w:id="628" w:author="Nikola Paříková" w:date="2024-05-21T12:47:00Z" w16du:dateUtc="2024-05-21T10:47:00Z">
                  <w:rPr>
                    <w:sz w:val="22"/>
                  </w:rPr>
                </w:rPrChange>
              </w:rPr>
              <w:t xml:space="preserve"> umožňuje </w:t>
            </w:r>
            <w:del w:id="629" w:author="Nikola Paříková" w:date="2024-05-21T12:47:00Z" w16du:dateUtc="2024-05-21T10:47:00Z">
              <w:r w:rsidR="004343EF" w:rsidRPr="006443AB">
                <w:delText>stahovat aktualizace</w:delText>
              </w:r>
            </w:del>
            <w:ins w:id="630" w:author="Nikola Paříková" w:date="2024-05-21T12:47:00Z" w16du:dateUtc="2024-05-21T10:47:00Z">
              <w:r>
                <w:rPr>
                  <w:rFonts w:ascii="Times New Roman" w:eastAsia="Times New Roman" w:hAnsi="Times New Roman"/>
                </w:rPr>
                <w:t>spravovat šifrování na připojených koncových zařízeních</w:t>
              </w:r>
            </w:ins>
            <w:r>
              <w:rPr>
                <w:rFonts w:ascii="Times New Roman" w:hAnsi="Times New Roman"/>
                <w:rPrChange w:id="631" w:author="Nikola Paříková" w:date="2024-05-21T12:47:00Z" w16du:dateUtc="2024-05-21T10:47:00Z">
                  <w:rPr>
                    <w:sz w:val="22"/>
                  </w:rPr>
                </w:rPrChange>
              </w:rPr>
              <w:t>.</w:t>
            </w:r>
          </w:p>
        </w:tc>
      </w:tr>
      <w:tr w:rsidR="00800F8F" w14:paraId="67251888" w14:textId="77777777" w:rsidTr="00E65D16">
        <w:tc>
          <w:tcPr>
            <w:tcW w:w="2694" w:type="dxa"/>
            <w:tcBorders>
              <w:top w:val="single" w:sz="4" w:space="0" w:color="000000"/>
              <w:left w:val="single" w:sz="4" w:space="0" w:color="000000"/>
              <w:bottom w:val="single" w:sz="4" w:space="0" w:color="000000"/>
              <w:right w:val="nil"/>
            </w:tcBorders>
            <w:hideMark/>
          </w:tcPr>
          <w:p w14:paraId="0FD14F8E" w14:textId="77777777" w:rsidR="00800F8F" w:rsidRPr="001E0759" w:rsidRDefault="00800F8F" w:rsidP="00E65D16">
            <w:pPr>
              <w:suppressLineNumbers/>
              <w:rPr>
                <w:rFonts w:ascii="Times New Roman" w:hAnsi="Times New Roman"/>
              </w:rPr>
              <w:pPrChange w:id="632" w:author="Nikola Paříková" w:date="2024-05-21T12:47:00Z" w16du:dateUtc="2024-05-21T10:47:00Z">
                <w:pPr>
                  <w:pStyle w:val="Obsahtabulky"/>
                  <w:jc w:val="left"/>
                </w:pPr>
              </w:pPrChange>
            </w:pPr>
            <w:r w:rsidRPr="001E0759">
              <w:rPr>
                <w:rFonts w:ascii="Times New Roman" w:hAnsi="Times New Roman"/>
              </w:rPr>
              <w:t>Klientské rozhraní</w:t>
            </w:r>
          </w:p>
        </w:tc>
        <w:tc>
          <w:tcPr>
            <w:tcW w:w="6939" w:type="dxa"/>
            <w:tcBorders>
              <w:top w:val="single" w:sz="4" w:space="0" w:color="000000"/>
              <w:left w:val="single" w:sz="4" w:space="0" w:color="000000"/>
              <w:bottom w:val="single" w:sz="4" w:space="0" w:color="000000"/>
              <w:right w:val="single" w:sz="4" w:space="0" w:color="000000"/>
            </w:tcBorders>
            <w:hideMark/>
          </w:tcPr>
          <w:p w14:paraId="67E2E377"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33" w:author="Nikola Paříková" w:date="2024-05-21T12:47:00Z" w16du:dateUtc="2024-05-21T10:47:00Z"/>
                <w:sz w:val="22"/>
                <w:szCs w:val="22"/>
              </w:rPr>
            </w:pPr>
            <w:del w:id="634" w:author="Nikola Paříková" w:date="2024-05-21T12:47:00Z" w16du:dateUtc="2024-05-21T10:47:00Z">
              <w:r w:rsidRPr="006443AB">
                <w:rPr>
                  <w:sz w:val="22"/>
                  <w:szCs w:val="22"/>
                </w:rPr>
                <w:delText>Webové řešení – není nutná instalace žádného doplňku</w:delText>
              </w:r>
            </w:del>
          </w:p>
          <w:p w14:paraId="063D4159"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35" w:author="Nikola Paříková" w:date="2024-05-21T12:47:00Z" w16du:dateUtc="2024-05-21T10:47:00Z"/>
                <w:sz w:val="22"/>
                <w:szCs w:val="22"/>
              </w:rPr>
            </w:pPr>
            <w:del w:id="636" w:author="Nikola Paříková" w:date="2024-05-21T12:47:00Z" w16du:dateUtc="2024-05-21T10:47:00Z">
              <w:r w:rsidRPr="006443AB">
                <w:rPr>
                  <w:sz w:val="22"/>
                  <w:szCs w:val="22"/>
                </w:rPr>
                <w:delText>Jednoduchá registrace – pouze jméno a heslo</w:delText>
              </w:r>
            </w:del>
          </w:p>
          <w:p w14:paraId="7700A322"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37" w:author="Nikola Paříková" w:date="2024-05-21T12:47:00Z" w16du:dateUtc="2024-05-21T10:47:00Z"/>
                <w:sz w:val="22"/>
                <w:szCs w:val="22"/>
              </w:rPr>
            </w:pPr>
            <w:del w:id="638" w:author="Nikola Paříková" w:date="2024-05-21T12:47:00Z" w16du:dateUtc="2024-05-21T10:47:00Z">
              <w:r w:rsidRPr="006443AB">
                <w:rPr>
                  <w:sz w:val="22"/>
                  <w:szCs w:val="22"/>
                </w:rPr>
                <w:delText>Rozhraní má responsivní design</w:delText>
              </w:r>
            </w:del>
          </w:p>
          <w:p w14:paraId="6E7F4B35"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39" w:author="Nikola Paříková" w:date="2024-05-21T12:47:00Z" w16du:dateUtc="2024-05-21T10:47:00Z"/>
                <w:sz w:val="22"/>
                <w:szCs w:val="22"/>
              </w:rPr>
            </w:pPr>
            <w:del w:id="640" w:author="Nikola Paříková" w:date="2024-05-21T12:47:00Z" w16du:dateUtc="2024-05-21T10:47:00Z">
              <w:r w:rsidRPr="006443AB">
                <w:rPr>
                  <w:sz w:val="22"/>
                  <w:szCs w:val="22"/>
                </w:rPr>
                <w:delText>Aplikace pro klienta je k dispozici jako webová stránka</w:delText>
              </w:r>
            </w:del>
          </w:p>
          <w:p w14:paraId="247513D6"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41" w:author="Nikola Paříková" w:date="2024-05-21T12:47:00Z" w16du:dateUtc="2024-05-21T10:47:00Z"/>
                <w:sz w:val="22"/>
                <w:szCs w:val="22"/>
              </w:rPr>
            </w:pPr>
            <w:del w:id="642" w:author="Nikola Paříková" w:date="2024-05-21T12:47:00Z" w16du:dateUtc="2024-05-21T10:47:00Z">
              <w:r w:rsidRPr="006443AB">
                <w:rPr>
                  <w:sz w:val="22"/>
                  <w:szCs w:val="22"/>
                </w:rPr>
                <w:delText>Aplikace je licencována pro uživatele v rámci organizace</w:delText>
              </w:r>
            </w:del>
          </w:p>
          <w:p w14:paraId="3A86BBA7"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43" w:author="Nikola Paříková" w:date="2024-05-21T12:47:00Z" w16du:dateUtc="2024-05-21T10:47:00Z"/>
                <w:sz w:val="22"/>
                <w:szCs w:val="22"/>
              </w:rPr>
            </w:pPr>
            <w:del w:id="644" w:author="Nikola Paříková" w:date="2024-05-21T12:47:00Z" w16du:dateUtc="2024-05-21T10:47:00Z">
              <w:r w:rsidRPr="006443AB">
                <w:rPr>
                  <w:sz w:val="22"/>
                  <w:szCs w:val="22"/>
                </w:rPr>
                <w:delText>Aplikace zobrazuje postup a výpočet šifrování</w:delText>
              </w:r>
            </w:del>
          </w:p>
          <w:p w14:paraId="5DD9D75F" w14:textId="77777777" w:rsidR="004343EF" w:rsidRPr="006443AB" w:rsidRDefault="004343EF" w:rsidP="004343EF">
            <w:pPr>
              <w:pStyle w:val="Zpat"/>
              <w:widowControl w:val="0"/>
              <w:numPr>
                <w:ilvl w:val="0"/>
                <w:numId w:val="24"/>
              </w:numPr>
              <w:tabs>
                <w:tab w:val="clear" w:pos="4703"/>
                <w:tab w:val="clear" w:pos="9406"/>
                <w:tab w:val="center" w:pos="4536"/>
                <w:tab w:val="right" w:pos="9072"/>
              </w:tabs>
              <w:suppressAutoHyphens/>
              <w:autoSpaceDE w:val="0"/>
              <w:autoSpaceDN w:val="0"/>
              <w:adjustRightInd w:val="0"/>
              <w:spacing w:before="0" w:after="0"/>
              <w:rPr>
                <w:del w:id="645" w:author="Nikola Paříková" w:date="2024-05-21T12:47:00Z" w16du:dateUtc="2024-05-21T10:47:00Z"/>
                <w:sz w:val="22"/>
                <w:szCs w:val="22"/>
              </w:rPr>
            </w:pPr>
            <w:del w:id="646" w:author="Nikola Paříková" w:date="2024-05-21T12:47:00Z" w16du:dateUtc="2024-05-21T10:47:00Z">
              <w:r w:rsidRPr="006443AB">
                <w:rPr>
                  <w:sz w:val="22"/>
                  <w:szCs w:val="22"/>
                </w:rPr>
                <w:delText>Samotné šifrování je uživateli zobrazováno i u zpráv</w:delText>
              </w:r>
            </w:del>
          </w:p>
          <w:p w14:paraId="6BE5BA33" w14:textId="09285253" w:rsidR="00800F8F" w:rsidRDefault="004343EF" w:rsidP="00800F8F">
            <w:pPr>
              <w:numPr>
                <w:ilvl w:val="0"/>
                <w:numId w:val="24"/>
              </w:numPr>
              <w:tabs>
                <w:tab w:val="center" w:pos="4536"/>
                <w:tab w:val="right" w:pos="9072"/>
              </w:tabs>
              <w:autoSpaceDE w:val="0"/>
              <w:autoSpaceDN w:val="0"/>
              <w:adjustRightInd w:val="0"/>
              <w:ind w:left="360"/>
              <w:rPr>
                <w:rFonts w:ascii="Times New Roman" w:hAnsi="Times New Roman"/>
                <w:rPrChange w:id="647" w:author="Nikola Paříková" w:date="2024-05-21T12:47:00Z" w16du:dateUtc="2024-05-21T10:47:00Z">
                  <w:rPr>
                    <w:sz w:val="22"/>
                  </w:rPr>
                </w:rPrChange>
              </w:rPr>
              <w:pPrChange w:id="648" w:author="Nikola Paříková" w:date="2024-05-21T12:47:00Z" w16du:dateUtc="2024-05-21T10:47:00Z">
                <w:pPr>
                  <w:pStyle w:val="Zpat"/>
                  <w:widowControl w:val="0"/>
                  <w:numPr>
                    <w:numId w:val="24"/>
                  </w:numPr>
                  <w:tabs>
                    <w:tab w:val="clear" w:pos="4703"/>
                    <w:tab w:val="clear" w:pos="9406"/>
                    <w:tab w:val="center" w:pos="4536"/>
                    <w:tab w:val="right" w:pos="9072"/>
                  </w:tabs>
                  <w:suppressAutoHyphens/>
                  <w:autoSpaceDE w:val="0"/>
                  <w:autoSpaceDN w:val="0"/>
                  <w:adjustRightInd w:val="0"/>
                  <w:spacing w:before="0" w:after="0"/>
                  <w:ind w:left="720" w:hanging="360"/>
                </w:pPr>
              </w:pPrChange>
            </w:pPr>
            <w:del w:id="649" w:author="Nikola Paříková" w:date="2024-05-21T12:47:00Z" w16du:dateUtc="2024-05-21T10:47:00Z">
              <w:r w:rsidRPr="006443AB">
                <w:delText>Obsahuje tiché heslo, po jehož zadání je schránka skartována</w:delText>
              </w:r>
            </w:del>
            <w:ins w:id="650" w:author="Nikola Paříková" w:date="2024-05-21T12:47:00Z" w16du:dateUtc="2024-05-21T10:47:00Z">
              <w:r w:rsidR="00800F8F">
                <w:rPr>
                  <w:rFonts w:ascii="Times New Roman" w:eastAsia="Times New Roman" w:hAnsi="Times New Roman"/>
                </w:rPr>
                <w:t>Nástroj umožňuje šifrování e-mailů a příloh, včetně zamezení přístupu k vyměnitelným médiím neoprávněným uživatelům a chrání tak přenášené údaje proti jejich úniku.</w:t>
              </w:r>
            </w:ins>
          </w:p>
        </w:tc>
      </w:tr>
      <w:tr w:rsidR="00800F8F" w14:paraId="1BA8238A" w14:textId="77777777" w:rsidTr="00E65D16">
        <w:tc>
          <w:tcPr>
            <w:tcW w:w="2694" w:type="dxa"/>
            <w:tcBorders>
              <w:top w:val="single" w:sz="4" w:space="0" w:color="000000"/>
              <w:left w:val="single" w:sz="4" w:space="0" w:color="000000"/>
              <w:bottom w:val="single" w:sz="4" w:space="0" w:color="000000"/>
              <w:right w:val="nil"/>
            </w:tcBorders>
            <w:hideMark/>
          </w:tcPr>
          <w:p w14:paraId="152B09BA" w14:textId="77777777" w:rsidR="00800F8F" w:rsidRPr="001E0759" w:rsidRDefault="00800F8F" w:rsidP="00E65D16">
            <w:pPr>
              <w:suppressLineNumbers/>
              <w:rPr>
                <w:rFonts w:ascii="Times New Roman" w:hAnsi="Times New Roman"/>
              </w:rPr>
              <w:pPrChange w:id="651" w:author="Nikola Paříková" w:date="2024-05-21T12:47:00Z" w16du:dateUtc="2024-05-21T10:47:00Z">
                <w:pPr>
                  <w:pStyle w:val="Obsahtabulky"/>
                  <w:jc w:val="left"/>
                </w:pPr>
              </w:pPrChange>
            </w:pPr>
            <w:r w:rsidRPr="001E0759">
              <w:rPr>
                <w:rFonts w:ascii="Times New Roman" w:hAnsi="Times New Roman"/>
              </w:rPr>
              <w:t xml:space="preserve">Počet uživatelských licencí </w:t>
            </w:r>
          </w:p>
        </w:tc>
        <w:tc>
          <w:tcPr>
            <w:tcW w:w="6939" w:type="dxa"/>
            <w:tcBorders>
              <w:top w:val="single" w:sz="4" w:space="0" w:color="000000"/>
              <w:left w:val="single" w:sz="4" w:space="0" w:color="000000"/>
              <w:bottom w:val="single" w:sz="4" w:space="0" w:color="000000"/>
              <w:right w:val="single" w:sz="4" w:space="0" w:color="000000"/>
            </w:tcBorders>
            <w:hideMark/>
          </w:tcPr>
          <w:p w14:paraId="2F20E2C3" w14:textId="77777777" w:rsidR="00800F8F" w:rsidRDefault="00800F8F" w:rsidP="00800F8F">
            <w:pPr>
              <w:numPr>
                <w:ilvl w:val="0"/>
                <w:numId w:val="24"/>
              </w:numPr>
              <w:tabs>
                <w:tab w:val="center" w:pos="4536"/>
                <w:tab w:val="right" w:pos="9072"/>
              </w:tabs>
              <w:autoSpaceDE w:val="0"/>
              <w:autoSpaceDN w:val="0"/>
              <w:adjustRightInd w:val="0"/>
              <w:ind w:left="360"/>
              <w:rPr>
                <w:rFonts w:ascii="Times New Roman" w:hAnsi="Times New Roman"/>
                <w:rPrChange w:id="652" w:author="Nikola Paříková" w:date="2024-05-21T12:47:00Z" w16du:dateUtc="2024-05-21T10:47:00Z">
                  <w:rPr>
                    <w:sz w:val="22"/>
                  </w:rPr>
                </w:rPrChange>
              </w:rPr>
              <w:pPrChange w:id="653" w:author="Nikola Paříková" w:date="2024-05-21T12:47:00Z" w16du:dateUtc="2024-05-21T10:47:00Z">
                <w:pPr>
                  <w:pStyle w:val="Zpat"/>
                  <w:widowControl w:val="0"/>
                  <w:numPr>
                    <w:numId w:val="24"/>
                  </w:numPr>
                  <w:tabs>
                    <w:tab w:val="clear" w:pos="4703"/>
                    <w:tab w:val="clear" w:pos="9406"/>
                    <w:tab w:val="center" w:pos="4536"/>
                    <w:tab w:val="right" w:pos="9072"/>
                  </w:tabs>
                  <w:suppressAutoHyphens/>
                  <w:autoSpaceDE w:val="0"/>
                  <w:autoSpaceDN w:val="0"/>
                  <w:adjustRightInd w:val="0"/>
                  <w:spacing w:before="0" w:after="0"/>
                  <w:ind w:left="720" w:hanging="360"/>
                </w:pPr>
              </w:pPrChange>
            </w:pPr>
            <w:r>
              <w:rPr>
                <w:rFonts w:ascii="Times New Roman" w:hAnsi="Times New Roman"/>
                <w:rPrChange w:id="654" w:author="Nikola Paříková" w:date="2024-05-21T12:47:00Z" w16du:dateUtc="2024-05-21T10:47:00Z">
                  <w:rPr>
                    <w:sz w:val="22"/>
                  </w:rPr>
                </w:rPrChange>
              </w:rPr>
              <w:t>dodání licencí minimálně pro přístup 150 uživatelů k nabízenému systému, jsou-li dle licenčních podmínek výrobce nutné</w:t>
            </w:r>
          </w:p>
        </w:tc>
      </w:tr>
    </w:tbl>
    <w:p w14:paraId="50F84EAB" w14:textId="77777777" w:rsidR="00F0792A" w:rsidRDefault="00F0792A" w:rsidP="00CE1E35">
      <w:pPr>
        <w:pStyle w:val="Claneka"/>
        <w:widowControl/>
        <w:numPr>
          <w:ilvl w:val="0"/>
          <w:numId w:val="0"/>
        </w:numPr>
      </w:pPr>
    </w:p>
    <w:p w14:paraId="2F9A8CA2" w14:textId="77777777" w:rsidR="00800F8F" w:rsidRDefault="00800F8F" w:rsidP="00CE1E35">
      <w:pPr>
        <w:pStyle w:val="Claneka"/>
        <w:widowControl/>
        <w:numPr>
          <w:ilvl w:val="0"/>
          <w:numId w:val="0"/>
        </w:numPr>
        <w:rPr>
          <w:ins w:id="655" w:author="Nikola Paříková" w:date="2024-05-21T12:47:00Z" w16du:dateUtc="2024-05-21T10:47:00Z"/>
        </w:rPr>
      </w:pPr>
    </w:p>
    <w:p w14:paraId="41C35C09" w14:textId="26165213" w:rsidR="00CE1E35" w:rsidRDefault="00CE1E35" w:rsidP="00CE1E35">
      <w:pPr>
        <w:pStyle w:val="Claneka"/>
        <w:widowControl/>
        <w:numPr>
          <w:ilvl w:val="0"/>
          <w:numId w:val="0"/>
        </w:numPr>
      </w:pPr>
      <w:r>
        <w:t xml:space="preserve">Zhotovitel tímto čestně prohlašuje, že jím nabízený </w:t>
      </w:r>
      <w:r w:rsidR="003851DA">
        <w:t xml:space="preserve">kryptografické prostředky </w:t>
      </w:r>
      <w:r>
        <w:t>splňuj</w:t>
      </w:r>
      <w:r w:rsidR="003851DA">
        <w:t>í</w:t>
      </w:r>
      <w:r>
        <w:t xml:space="preserve"> veškeré požadavky zadavatele, uvedené v této příloze.</w:t>
      </w:r>
    </w:p>
    <w:tbl>
      <w:tblPr>
        <w:tblW w:w="0" w:type="auto"/>
        <w:tblLook w:val="01E0" w:firstRow="1" w:lastRow="1" w:firstColumn="1" w:lastColumn="1" w:noHBand="0" w:noVBand="0"/>
      </w:tblPr>
      <w:tblGrid>
        <w:gridCol w:w="4536"/>
      </w:tblGrid>
      <w:tr w:rsidR="00CE1E35" w:rsidRPr="00C05105" w14:paraId="2CDE4E4D" w14:textId="77777777" w:rsidTr="00CE1E35">
        <w:tc>
          <w:tcPr>
            <w:tcW w:w="4536" w:type="dxa"/>
          </w:tcPr>
          <w:p w14:paraId="5B37DD1E" w14:textId="685111ED" w:rsidR="00CE1E35" w:rsidRPr="00C05105" w:rsidRDefault="00CE1E35" w:rsidP="003A5E53">
            <w:pPr>
              <w:pStyle w:val="RLdajeosmluvnstran"/>
              <w:keepNext/>
              <w:jc w:val="left"/>
              <w:rPr>
                <w:rFonts w:ascii="Times New Roman" w:hAnsi="Times New Roman"/>
                <w:b/>
                <w:bCs/>
              </w:rPr>
            </w:pPr>
          </w:p>
          <w:p w14:paraId="092AC1E3" w14:textId="77777777" w:rsidR="00CE1E35" w:rsidRPr="00C05105" w:rsidRDefault="00CE1E35" w:rsidP="003A5E53">
            <w:pPr>
              <w:pStyle w:val="RLdajeosmluvnstran"/>
              <w:keepNext/>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p w14:paraId="2AB8865D" w14:textId="77777777" w:rsidR="00CE1E35" w:rsidRPr="00C05105" w:rsidRDefault="00CE1E35" w:rsidP="003A5E53">
            <w:pPr>
              <w:pStyle w:val="RLdajeosmluvnstran"/>
              <w:keepNext/>
              <w:rPr>
                <w:rFonts w:ascii="Times New Roman" w:hAnsi="Times New Roman"/>
              </w:rPr>
            </w:pPr>
          </w:p>
          <w:p w14:paraId="04077348" w14:textId="77777777" w:rsidR="00CE1E35" w:rsidRPr="00C05105" w:rsidRDefault="00CE1E35" w:rsidP="003A5E53">
            <w:pPr>
              <w:pStyle w:val="RLdajeosmluvnstran"/>
              <w:keepNext/>
              <w:rPr>
                <w:rFonts w:ascii="Times New Roman" w:hAnsi="Times New Roman"/>
              </w:rPr>
            </w:pPr>
          </w:p>
        </w:tc>
      </w:tr>
      <w:tr w:rsidR="00CE1E35" w:rsidRPr="00C05105" w14:paraId="1FA0F0FA" w14:textId="77777777" w:rsidTr="00CE1E35">
        <w:tc>
          <w:tcPr>
            <w:tcW w:w="4536" w:type="dxa"/>
          </w:tcPr>
          <w:p w14:paraId="6AEA2FFD" w14:textId="77777777" w:rsidR="00CE1E35" w:rsidRPr="00C05105" w:rsidRDefault="00CE1E35" w:rsidP="003A5E53">
            <w:pPr>
              <w:pStyle w:val="RLdajeosmluvnstran"/>
              <w:keepNext/>
              <w:rPr>
                <w:rFonts w:ascii="Times New Roman" w:hAnsi="Times New Roman"/>
              </w:rPr>
            </w:pPr>
            <w:r w:rsidRPr="00C05105">
              <w:rPr>
                <w:rFonts w:ascii="Times New Roman" w:hAnsi="Times New Roman"/>
              </w:rPr>
              <w:t>.........................................................................</w:t>
            </w:r>
          </w:p>
          <w:p w14:paraId="353FEFC7" w14:textId="77777777" w:rsidR="00CE1E35" w:rsidRPr="00C05105" w:rsidRDefault="00CE1E35" w:rsidP="003A5E53">
            <w:pPr>
              <w:pStyle w:val="RLdajeosmluvnstran"/>
              <w:keepNext/>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70DE6A4D" w14:textId="77777777" w:rsidR="00CE1E35" w:rsidRPr="00C05105" w:rsidRDefault="00CE1E35" w:rsidP="003A5E53">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549A6BE0" w14:textId="77777777" w:rsidR="00E73EB6" w:rsidRDefault="00E73EB6" w:rsidP="00663E62">
      <w:pPr>
        <w:pStyle w:val="Claneka"/>
        <w:widowControl/>
        <w:numPr>
          <w:ilvl w:val="0"/>
          <w:numId w:val="0"/>
        </w:numPr>
        <w:ind w:left="993" w:hanging="993"/>
        <w:rPr>
          <w:ins w:id="656" w:author="Nikola Paříková" w:date="2024-05-21T12:47:00Z" w16du:dateUtc="2024-05-21T10:47:00Z"/>
          <w:sz w:val="28"/>
          <w:szCs w:val="28"/>
          <w:u w:val="single"/>
        </w:rPr>
      </w:pPr>
    </w:p>
    <w:p w14:paraId="4CAD0CFF" w14:textId="77777777" w:rsidR="00797724" w:rsidRDefault="00797724" w:rsidP="00663E62">
      <w:pPr>
        <w:pStyle w:val="Claneka"/>
        <w:widowControl/>
        <w:numPr>
          <w:ilvl w:val="0"/>
          <w:numId w:val="0"/>
        </w:numPr>
        <w:ind w:left="993" w:hanging="993"/>
        <w:rPr>
          <w:ins w:id="657" w:author="Nikola Paříková" w:date="2024-05-21T12:47:00Z" w16du:dateUtc="2024-05-21T10:47:00Z"/>
          <w:sz w:val="28"/>
          <w:szCs w:val="28"/>
          <w:u w:val="single"/>
        </w:rPr>
      </w:pPr>
    </w:p>
    <w:p w14:paraId="794AE70F" w14:textId="77777777" w:rsidR="00797724" w:rsidRDefault="00797724" w:rsidP="00663E62">
      <w:pPr>
        <w:pStyle w:val="Claneka"/>
        <w:widowControl/>
        <w:numPr>
          <w:ilvl w:val="0"/>
          <w:numId w:val="0"/>
        </w:numPr>
        <w:ind w:left="993" w:hanging="993"/>
        <w:rPr>
          <w:ins w:id="658" w:author="Nikola Paříková" w:date="2024-05-21T12:47:00Z" w16du:dateUtc="2024-05-21T10:47:00Z"/>
          <w:sz w:val="28"/>
          <w:szCs w:val="28"/>
          <w:u w:val="single"/>
        </w:rPr>
      </w:pPr>
    </w:p>
    <w:p w14:paraId="155B4F4C" w14:textId="77777777" w:rsidR="00797724" w:rsidRDefault="00797724" w:rsidP="00663E62">
      <w:pPr>
        <w:pStyle w:val="Claneka"/>
        <w:widowControl/>
        <w:numPr>
          <w:ilvl w:val="0"/>
          <w:numId w:val="0"/>
        </w:numPr>
        <w:ind w:left="993" w:hanging="993"/>
        <w:rPr>
          <w:ins w:id="659" w:author="Nikola Paříková" w:date="2024-05-21T12:47:00Z" w16du:dateUtc="2024-05-21T10:47:00Z"/>
          <w:sz w:val="28"/>
          <w:szCs w:val="28"/>
          <w:u w:val="single"/>
        </w:rPr>
      </w:pPr>
    </w:p>
    <w:p w14:paraId="6A4649A6" w14:textId="77777777" w:rsidR="00F0792A" w:rsidRDefault="00F0792A" w:rsidP="00663E62">
      <w:pPr>
        <w:pStyle w:val="Claneka"/>
        <w:widowControl/>
        <w:numPr>
          <w:ilvl w:val="0"/>
          <w:numId w:val="0"/>
        </w:numPr>
        <w:ind w:left="993" w:hanging="993"/>
        <w:rPr>
          <w:ins w:id="660" w:author="Nikola Paříková" w:date="2024-05-21T12:47:00Z" w16du:dateUtc="2024-05-21T10:47:00Z"/>
          <w:sz w:val="28"/>
          <w:szCs w:val="28"/>
          <w:u w:val="single"/>
        </w:rPr>
      </w:pPr>
    </w:p>
    <w:p w14:paraId="5EA51288" w14:textId="77777777" w:rsidR="00F0792A" w:rsidRDefault="00F0792A" w:rsidP="00663E62">
      <w:pPr>
        <w:pStyle w:val="Claneka"/>
        <w:widowControl/>
        <w:numPr>
          <w:ilvl w:val="0"/>
          <w:numId w:val="0"/>
        </w:numPr>
        <w:ind w:left="993" w:hanging="993"/>
        <w:rPr>
          <w:ins w:id="661" w:author="Nikola Paříková" w:date="2024-05-21T12:47:00Z" w16du:dateUtc="2024-05-21T10:47:00Z"/>
          <w:sz w:val="28"/>
          <w:szCs w:val="28"/>
          <w:u w:val="single"/>
        </w:rPr>
      </w:pPr>
    </w:p>
    <w:p w14:paraId="679C4988" w14:textId="77777777" w:rsidR="00800F8F" w:rsidRDefault="00800F8F" w:rsidP="00663E62">
      <w:pPr>
        <w:pStyle w:val="Claneka"/>
        <w:widowControl/>
        <w:numPr>
          <w:ilvl w:val="0"/>
          <w:numId w:val="0"/>
        </w:numPr>
        <w:ind w:left="993" w:hanging="993"/>
        <w:rPr>
          <w:ins w:id="662" w:author="Nikola Paříková" w:date="2024-05-21T12:47:00Z" w16du:dateUtc="2024-05-21T10:47:00Z"/>
          <w:sz w:val="28"/>
          <w:szCs w:val="28"/>
          <w:u w:val="single"/>
        </w:rPr>
      </w:pPr>
    </w:p>
    <w:p w14:paraId="1B02FA57" w14:textId="77777777" w:rsidR="00800F8F" w:rsidRDefault="00800F8F" w:rsidP="00663E62">
      <w:pPr>
        <w:pStyle w:val="Claneka"/>
        <w:widowControl/>
        <w:numPr>
          <w:ilvl w:val="0"/>
          <w:numId w:val="0"/>
        </w:numPr>
        <w:ind w:left="993" w:hanging="993"/>
        <w:rPr>
          <w:ins w:id="663" w:author="Nikola Paříková" w:date="2024-05-21T12:47:00Z" w16du:dateUtc="2024-05-21T10:47:00Z"/>
          <w:sz w:val="28"/>
          <w:szCs w:val="28"/>
          <w:u w:val="single"/>
        </w:rPr>
      </w:pPr>
    </w:p>
    <w:p w14:paraId="36B883C3" w14:textId="77777777" w:rsidR="00800F8F" w:rsidRDefault="00800F8F" w:rsidP="00663E62">
      <w:pPr>
        <w:pStyle w:val="Claneka"/>
        <w:widowControl/>
        <w:numPr>
          <w:ilvl w:val="0"/>
          <w:numId w:val="0"/>
        </w:numPr>
        <w:ind w:left="993" w:hanging="993"/>
        <w:rPr>
          <w:ins w:id="664" w:author="Nikola Paříková" w:date="2024-05-21T12:47:00Z" w16du:dateUtc="2024-05-21T10:47:00Z"/>
          <w:sz w:val="28"/>
          <w:szCs w:val="28"/>
          <w:u w:val="single"/>
        </w:rPr>
      </w:pPr>
    </w:p>
    <w:p w14:paraId="248ECB70" w14:textId="77777777" w:rsidR="00800F8F" w:rsidRDefault="00800F8F" w:rsidP="00663E62">
      <w:pPr>
        <w:pStyle w:val="Claneka"/>
        <w:widowControl/>
        <w:numPr>
          <w:ilvl w:val="0"/>
          <w:numId w:val="0"/>
        </w:numPr>
        <w:ind w:left="993" w:hanging="993"/>
        <w:rPr>
          <w:ins w:id="665" w:author="Nikola Paříková" w:date="2024-05-21T12:47:00Z" w16du:dateUtc="2024-05-21T10:47:00Z"/>
          <w:sz w:val="28"/>
          <w:szCs w:val="28"/>
          <w:u w:val="single"/>
        </w:rPr>
      </w:pPr>
    </w:p>
    <w:p w14:paraId="6BC5B990" w14:textId="77777777" w:rsidR="00800F8F" w:rsidRDefault="00800F8F" w:rsidP="00663E62">
      <w:pPr>
        <w:pStyle w:val="Claneka"/>
        <w:widowControl/>
        <w:numPr>
          <w:ilvl w:val="0"/>
          <w:numId w:val="0"/>
        </w:numPr>
        <w:ind w:left="993" w:hanging="993"/>
        <w:rPr>
          <w:ins w:id="666" w:author="Nikola Paříková" w:date="2024-05-21T12:47:00Z" w16du:dateUtc="2024-05-21T10:47:00Z"/>
          <w:sz w:val="28"/>
          <w:szCs w:val="28"/>
          <w:u w:val="single"/>
        </w:rPr>
      </w:pPr>
    </w:p>
    <w:p w14:paraId="35F4B04A" w14:textId="77777777" w:rsidR="00800F8F" w:rsidRDefault="00800F8F" w:rsidP="00663E62">
      <w:pPr>
        <w:pStyle w:val="Claneka"/>
        <w:widowControl/>
        <w:numPr>
          <w:ilvl w:val="0"/>
          <w:numId w:val="0"/>
        </w:numPr>
        <w:ind w:left="993" w:hanging="993"/>
        <w:rPr>
          <w:ins w:id="667" w:author="Nikola Paříková" w:date="2024-05-21T12:47:00Z" w16du:dateUtc="2024-05-21T10:47:00Z"/>
          <w:sz w:val="28"/>
          <w:szCs w:val="28"/>
          <w:u w:val="single"/>
        </w:rPr>
      </w:pPr>
    </w:p>
    <w:p w14:paraId="5244197E" w14:textId="77777777" w:rsidR="00800F8F" w:rsidRDefault="00800F8F" w:rsidP="00663E62">
      <w:pPr>
        <w:pStyle w:val="Claneka"/>
        <w:widowControl/>
        <w:numPr>
          <w:ilvl w:val="0"/>
          <w:numId w:val="0"/>
        </w:numPr>
        <w:ind w:left="993" w:hanging="993"/>
        <w:rPr>
          <w:ins w:id="668" w:author="Nikola Paříková" w:date="2024-05-21T12:47:00Z" w16du:dateUtc="2024-05-21T10:47:00Z"/>
          <w:sz w:val="28"/>
          <w:szCs w:val="28"/>
          <w:u w:val="single"/>
        </w:rPr>
      </w:pPr>
    </w:p>
    <w:p w14:paraId="3114C04D" w14:textId="77777777" w:rsidR="00800F8F" w:rsidRDefault="00800F8F" w:rsidP="00663E62">
      <w:pPr>
        <w:pStyle w:val="Claneka"/>
        <w:widowControl/>
        <w:numPr>
          <w:ilvl w:val="0"/>
          <w:numId w:val="0"/>
        </w:numPr>
        <w:ind w:left="993" w:hanging="993"/>
        <w:rPr>
          <w:ins w:id="669" w:author="Nikola Paříková" w:date="2024-05-21T12:47:00Z" w16du:dateUtc="2024-05-21T10:47:00Z"/>
          <w:sz w:val="28"/>
          <w:szCs w:val="28"/>
          <w:u w:val="single"/>
        </w:rPr>
      </w:pPr>
    </w:p>
    <w:p w14:paraId="2CCD53D9" w14:textId="77777777" w:rsidR="00800F8F" w:rsidRDefault="00800F8F" w:rsidP="00663E62">
      <w:pPr>
        <w:pStyle w:val="Claneka"/>
        <w:widowControl/>
        <w:numPr>
          <w:ilvl w:val="0"/>
          <w:numId w:val="0"/>
        </w:numPr>
        <w:ind w:left="993" w:hanging="993"/>
        <w:rPr>
          <w:ins w:id="670" w:author="Nikola Paříková" w:date="2024-05-21T12:47:00Z" w16du:dateUtc="2024-05-21T10:47:00Z"/>
          <w:sz w:val="28"/>
          <w:szCs w:val="28"/>
          <w:u w:val="single"/>
        </w:rPr>
      </w:pPr>
    </w:p>
    <w:p w14:paraId="65275F45" w14:textId="77777777" w:rsidR="00800F8F" w:rsidRDefault="00800F8F" w:rsidP="00663E62">
      <w:pPr>
        <w:pStyle w:val="Claneka"/>
        <w:widowControl/>
        <w:numPr>
          <w:ilvl w:val="0"/>
          <w:numId w:val="0"/>
        </w:numPr>
        <w:ind w:left="993" w:hanging="993"/>
        <w:rPr>
          <w:ins w:id="671" w:author="Nikola Paříková" w:date="2024-05-21T12:47:00Z" w16du:dateUtc="2024-05-21T10:47:00Z"/>
          <w:sz w:val="28"/>
          <w:szCs w:val="28"/>
          <w:u w:val="single"/>
        </w:rPr>
      </w:pPr>
    </w:p>
    <w:p w14:paraId="43D6A549" w14:textId="77777777" w:rsidR="00800F8F" w:rsidRDefault="00800F8F" w:rsidP="00663E62">
      <w:pPr>
        <w:pStyle w:val="Claneka"/>
        <w:widowControl/>
        <w:numPr>
          <w:ilvl w:val="0"/>
          <w:numId w:val="0"/>
        </w:numPr>
        <w:ind w:left="993" w:hanging="993"/>
        <w:rPr>
          <w:sz w:val="28"/>
          <w:szCs w:val="28"/>
          <w:u w:val="single"/>
        </w:rPr>
      </w:pPr>
    </w:p>
    <w:p w14:paraId="52F9543D" w14:textId="77777777" w:rsidR="00800F8F" w:rsidRDefault="00800F8F" w:rsidP="00663E62">
      <w:pPr>
        <w:pStyle w:val="Claneka"/>
        <w:widowControl/>
        <w:numPr>
          <w:ilvl w:val="0"/>
          <w:numId w:val="0"/>
        </w:numPr>
        <w:ind w:left="993" w:hanging="993"/>
        <w:rPr>
          <w:sz w:val="28"/>
          <w:szCs w:val="28"/>
          <w:u w:val="single"/>
        </w:rPr>
      </w:pPr>
    </w:p>
    <w:p w14:paraId="1990B6AB" w14:textId="77777777" w:rsidR="00800F8F" w:rsidRDefault="00800F8F" w:rsidP="00663E62">
      <w:pPr>
        <w:pStyle w:val="Claneka"/>
        <w:widowControl/>
        <w:numPr>
          <w:ilvl w:val="0"/>
          <w:numId w:val="0"/>
        </w:numPr>
        <w:ind w:left="993" w:hanging="993"/>
        <w:rPr>
          <w:sz w:val="28"/>
          <w:szCs w:val="28"/>
          <w:u w:val="single"/>
        </w:rPr>
      </w:pPr>
    </w:p>
    <w:p w14:paraId="5C0E245D" w14:textId="77777777" w:rsidR="00800F8F" w:rsidRDefault="00800F8F" w:rsidP="00663E62">
      <w:pPr>
        <w:pStyle w:val="Claneka"/>
        <w:widowControl/>
        <w:numPr>
          <w:ilvl w:val="0"/>
          <w:numId w:val="0"/>
        </w:numPr>
        <w:ind w:left="993" w:hanging="993"/>
        <w:rPr>
          <w:sz w:val="28"/>
          <w:szCs w:val="28"/>
          <w:u w:val="single"/>
        </w:rPr>
      </w:pPr>
    </w:p>
    <w:p w14:paraId="03E517F6" w14:textId="77777777" w:rsidR="00800F8F" w:rsidRDefault="00800F8F" w:rsidP="00663E62">
      <w:pPr>
        <w:pStyle w:val="Claneka"/>
        <w:widowControl/>
        <w:numPr>
          <w:ilvl w:val="0"/>
          <w:numId w:val="0"/>
        </w:numPr>
        <w:ind w:left="993" w:hanging="993"/>
        <w:rPr>
          <w:sz w:val="28"/>
          <w:szCs w:val="28"/>
          <w:u w:val="single"/>
        </w:rPr>
      </w:pPr>
    </w:p>
    <w:p w14:paraId="31996CF1" w14:textId="77777777" w:rsidR="00800F8F" w:rsidRDefault="00800F8F" w:rsidP="00663E62">
      <w:pPr>
        <w:pStyle w:val="Claneka"/>
        <w:widowControl/>
        <w:numPr>
          <w:ilvl w:val="0"/>
          <w:numId w:val="0"/>
        </w:numPr>
        <w:ind w:left="993" w:hanging="993"/>
        <w:rPr>
          <w:sz w:val="28"/>
          <w:szCs w:val="28"/>
          <w:u w:val="single"/>
        </w:rPr>
      </w:pPr>
    </w:p>
    <w:p w14:paraId="113C2C86" w14:textId="3BA4A724" w:rsidR="00663E62" w:rsidRPr="00161B8F" w:rsidRDefault="00663E62" w:rsidP="00161B8F">
      <w:pPr>
        <w:pStyle w:val="Claneka"/>
        <w:widowControl/>
        <w:numPr>
          <w:ilvl w:val="0"/>
          <w:numId w:val="0"/>
        </w:numPr>
        <w:ind w:left="993" w:hanging="993"/>
        <w:rPr>
          <w:sz w:val="28"/>
          <w:szCs w:val="28"/>
          <w:u w:val="single"/>
        </w:rPr>
      </w:pPr>
      <w:r w:rsidRPr="00663E62">
        <w:rPr>
          <w:sz w:val="28"/>
          <w:szCs w:val="28"/>
          <w:u w:val="single"/>
        </w:rPr>
        <w:t xml:space="preserve">Příloha č. </w:t>
      </w:r>
      <w:r w:rsidR="00C76681">
        <w:rPr>
          <w:sz w:val="28"/>
          <w:szCs w:val="28"/>
          <w:u w:val="single"/>
        </w:rPr>
        <w:t>2</w:t>
      </w:r>
      <w:r w:rsidRPr="00663E62">
        <w:rPr>
          <w:sz w:val="28"/>
          <w:szCs w:val="28"/>
          <w:u w:val="single"/>
        </w:rPr>
        <w:t xml:space="preserve"> – Akceptační řízení</w:t>
      </w:r>
    </w:p>
    <w:p w14:paraId="0EB8ED31" w14:textId="77777777" w:rsidR="00663E62" w:rsidRPr="001D4530" w:rsidRDefault="00663E62" w:rsidP="006F3EA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67701A02" w14:textId="48719D4F"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sidR="009E5C4F">
        <w:rPr>
          <w:rFonts w:ascii="Times New Roman" w:hAnsi="Times New Roman"/>
          <w:bCs/>
          <w:iCs/>
        </w:rPr>
        <w:t xml:space="preserve">, </w:t>
      </w:r>
      <w:r w:rsidRPr="00663E62">
        <w:rPr>
          <w:rFonts w:ascii="Times New Roman" w:hAnsi="Times New Roman"/>
        </w:rPr>
        <w:t>Harmonogramu v souladu s Článkem 2.</w:t>
      </w:r>
      <w:r w:rsidR="001D4530">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52A2BB2E"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47F3C899"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6E637D35"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bookmarkStart w:id="672" w:name="_Toc230347595"/>
      <w:bookmarkStart w:id="673"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79C73C1B" w14:textId="1A04A952"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bookmarkStart w:id="674" w:name="_Ref511251027"/>
      <w:bookmarkStart w:id="675" w:name="_Ref341189228"/>
      <w:bookmarkEnd w:id="672"/>
      <w:bookmarkEnd w:id="673"/>
      <w:r w:rsidRPr="00663E62">
        <w:rPr>
          <w:rFonts w:ascii="Times New Roman" w:hAnsi="Times New Roman"/>
          <w:bCs/>
          <w:iCs/>
        </w:rPr>
        <w:t>Akceptační řízení proběhne na závěr Fáze</w:t>
      </w:r>
      <w:r w:rsidR="00501AC5">
        <w:rPr>
          <w:rFonts w:ascii="Times New Roman" w:hAnsi="Times New Roman"/>
          <w:bCs/>
          <w:iCs/>
        </w:rPr>
        <w:t xml:space="preserve"> 1 – 3</w:t>
      </w:r>
      <w:r w:rsidRPr="00663E62">
        <w:rPr>
          <w:rFonts w:ascii="Times New Roman" w:hAnsi="Times New Roman"/>
          <w:bCs/>
          <w:iCs/>
        </w:rPr>
        <w:t>, pro každý výstup zvlášť. Dílo tak bude předáváno k Akceptačnímu řízení a akceptováno po částech, s tím, že:</w:t>
      </w:r>
      <w:bookmarkEnd w:id="674"/>
    </w:p>
    <w:p w14:paraId="720E2DD5"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2501397E"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3B076D04"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26EE0EEB"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676"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15BF0665"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676"/>
    </w:p>
    <w:p w14:paraId="5C650CEF" w14:textId="7D6D3B3A"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sidR="005D4114">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2BAE082A"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675"/>
      <w:r w:rsidRPr="00663E62">
        <w:rPr>
          <w:rFonts w:ascii="Times New Roman" w:hAnsi="Times New Roman"/>
        </w:rPr>
        <w:t xml:space="preserve"> Zhotovitel je povinen odstranit vady uvedené ve výhradách Objednatele ve lhůtě stanovené Objednatelem v Akceptačním protokolu.</w:t>
      </w:r>
    </w:p>
    <w:p w14:paraId="4E7BF6D8" w14:textId="77777777" w:rsid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20F5E0CC" w14:textId="77777777" w:rsidR="00161B8F" w:rsidRPr="00663E62" w:rsidRDefault="00161B8F" w:rsidP="00161B8F">
      <w:pPr>
        <w:spacing w:after="120" w:line="240" w:lineRule="auto"/>
        <w:ind w:left="1"/>
        <w:jc w:val="both"/>
        <w:rPr>
          <w:rFonts w:ascii="Times New Roman" w:hAnsi="Times New Roman"/>
        </w:rPr>
      </w:pPr>
    </w:p>
    <w:p w14:paraId="04B9902B" w14:textId="77777777" w:rsidR="00663E62" w:rsidRPr="00663E62" w:rsidRDefault="00663E62" w:rsidP="006F3EA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5DDC70F9" w14:textId="77777777"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6CE6F8DD" w14:textId="77777777"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73E63283" w14:textId="77777777"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10A67F74" w14:textId="7EB35802"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sidR="00501AC5">
        <w:rPr>
          <w:rFonts w:ascii="Times New Roman" w:hAnsi="Times New Roman"/>
        </w:rPr>
        <w:t>1, 2 a 3</w:t>
      </w:r>
      <w:r w:rsidRPr="00663E62">
        <w:rPr>
          <w:rFonts w:ascii="Times New Roman" w:hAnsi="Times New Roman"/>
        </w:rPr>
        <w:t xml:space="preserve"> vykazuje</w:t>
      </w:r>
    </w:p>
    <w:p w14:paraId="5E742EF3" w14:textId="77777777" w:rsidR="00663E62" w:rsidRPr="00663E62" w:rsidRDefault="00663E62" w:rsidP="006F3EA7">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2A3A07C1"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0F484B09"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jakkoliv ohrožena kvalita a bezpečnost dat nebo výsledky jejich zpracování;</w:t>
      </w:r>
    </w:p>
    <w:p w14:paraId="63735C87"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5BB19317"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4664B059" w14:textId="3011640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1FCE1BC1"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410B7149"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6F05E3DE"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5003C07F" w14:textId="77777777" w:rsidR="00663E62" w:rsidRPr="00663E62" w:rsidRDefault="00663E62" w:rsidP="006F3EA7">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3AFCA3ED"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09298222" w14:textId="26372EC0"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18720D53"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6A75DAC1" w14:textId="77777777" w:rsidR="00663E62" w:rsidRPr="00663E62" w:rsidRDefault="00663E62" w:rsidP="006F3EA7">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pokud se nejedná o vadu kategorie A nebo B a</w:t>
      </w:r>
    </w:p>
    <w:p w14:paraId="46560165"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6C804D04"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70C4F7C9" w14:textId="198BF23A" w:rsidR="00161B8F" w:rsidRPr="00161B8F"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4D3D2CFD" w14:textId="77777777" w:rsidR="00663E62" w:rsidRPr="00663E62" w:rsidRDefault="00663E62" w:rsidP="006F3EA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297D0A00" w14:textId="3EBF4DF4" w:rsidR="00663E62" w:rsidRPr="00663E62" w:rsidRDefault="00663E62" w:rsidP="006F3EA7">
      <w:pPr>
        <w:numPr>
          <w:ilvl w:val="0"/>
          <w:numId w:val="14"/>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sidR="00FD004D">
        <w:rPr>
          <w:rFonts w:ascii="Times New Roman" w:hAnsi="Times New Roman"/>
        </w:rPr>
        <w:t>1 a 2:</w:t>
      </w:r>
    </w:p>
    <w:p w14:paraId="3CF562BD" w14:textId="77777777" w:rsidR="00663E62" w:rsidRPr="00663E62"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2CD9C41A" w14:textId="77777777" w:rsidR="00663E62" w:rsidRPr="00663E62"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3944F250" w14:textId="5FBCE3A0" w:rsidR="00663E62" w:rsidRPr="00663E62" w:rsidRDefault="00663E62" w:rsidP="006F3EA7">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sidR="00FD004D">
        <w:rPr>
          <w:rFonts w:ascii="Times New Roman" w:hAnsi="Times New Roman"/>
          <w:bCs/>
          <w:iCs/>
        </w:rPr>
        <w:t>3:</w:t>
      </w:r>
    </w:p>
    <w:p w14:paraId="2510AAE0" w14:textId="77777777" w:rsidR="00663E62" w:rsidRPr="00663E62"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CC5483E" w14:textId="563CC78A" w:rsidR="00663E62" w:rsidRPr="00161B8F"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357397D2" w14:textId="28D86926" w:rsidR="00C32DD3" w:rsidRDefault="00663E62" w:rsidP="00301BBB">
      <w:pPr>
        <w:pStyle w:val="Claneka"/>
        <w:widowControl/>
        <w:numPr>
          <w:ilvl w:val="0"/>
          <w:numId w:val="0"/>
        </w:numPr>
        <w:rPr>
          <w:sz w:val="28"/>
          <w:szCs w:val="28"/>
          <w:u w:val="single"/>
        </w:rPr>
      </w:pPr>
      <w:r w:rsidRPr="00C32DD3">
        <w:rPr>
          <w:sz w:val="28"/>
          <w:szCs w:val="28"/>
          <w:u w:val="single"/>
        </w:rPr>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6F3EA7">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677" w:name="_Toc464580719"/>
      <w:bookmarkStart w:id="678" w:name="_Toc462406578"/>
      <w:r w:rsidRPr="00C32DD3">
        <w:rPr>
          <w:rFonts w:ascii="Times New Roman" w:eastAsia="Times New Roman" w:hAnsi="Times New Roman" w:cs="Arial"/>
          <w:b/>
          <w:bCs/>
          <w:caps/>
          <w:kern w:val="32"/>
          <w:szCs w:val="32"/>
        </w:rPr>
        <w:t xml:space="preserve">Realizační tým </w:t>
      </w:r>
      <w:bookmarkEnd w:id="677"/>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C32DD3" w:rsidRPr="00156197" w14:paraId="468A0C77" w14:textId="77777777" w:rsidTr="003A5E5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3A5E53">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3A5E53">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3A5E53">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3A5E53">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3A5E53">
            <w:pPr>
              <w:rPr>
                <w:b w:val="0"/>
                <w:highlight w:val="yellow"/>
              </w:rPr>
            </w:pPr>
          </w:p>
        </w:tc>
        <w:tc>
          <w:tcPr>
            <w:tcW w:w="1737" w:type="pct"/>
            <w:shd w:val="clear" w:color="auto" w:fill="FFFFFF" w:themeFill="background1"/>
          </w:tcPr>
          <w:p w14:paraId="45E43266"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3A5E53">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3A5E53">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6F3EA7">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679" w:name="_Toc464580728"/>
      <w:bookmarkEnd w:id="678"/>
      <w:r w:rsidRPr="00301BBB">
        <w:rPr>
          <w:rFonts w:ascii="Times New Roman" w:eastAsia="Times New Roman" w:hAnsi="Times New Roman" w:cs="Arial"/>
          <w:b/>
          <w:bCs/>
          <w:caps/>
          <w:kern w:val="32"/>
          <w:szCs w:val="32"/>
        </w:rPr>
        <w:t>KONTAKTNÍ OSOBY</w:t>
      </w:r>
      <w:bookmarkEnd w:id="679"/>
    </w:p>
    <w:p w14:paraId="0656FBBB" w14:textId="77777777" w:rsidR="00C32DD3" w:rsidRPr="00D816D0" w:rsidRDefault="00C32DD3" w:rsidP="006F3EA7">
      <w:pPr>
        <w:pStyle w:val="Clanek11"/>
        <w:numPr>
          <w:ilvl w:val="0"/>
          <w:numId w:val="0"/>
        </w:numPr>
      </w:pPr>
      <w:r w:rsidRPr="00D816D0">
        <w:t>Strany se dohodly na následujících Kontaktních osobách:</w:t>
      </w:r>
    </w:p>
    <w:p w14:paraId="5203DC32" w14:textId="77777777" w:rsidR="00C32DD3" w:rsidRPr="00D816D0" w:rsidRDefault="00C32DD3" w:rsidP="006F3EA7">
      <w:pPr>
        <w:pStyle w:val="Clanek11"/>
        <w:numPr>
          <w:ilvl w:val="2"/>
          <w:numId w:val="16"/>
        </w:numPr>
      </w:pPr>
      <w:r w:rsidRPr="00D816D0">
        <w:t xml:space="preserve">Kontaktní osoba Objednatele pro </w:t>
      </w:r>
      <w:r>
        <w:t>technické otázky je</w:t>
      </w:r>
      <w:r w:rsidRPr="00D816D0">
        <w:t xml:space="preserve"> ke dni podpisu </w:t>
      </w:r>
      <w:r>
        <w:t>Servisní smlouvy</w:t>
      </w:r>
      <w:r w:rsidRPr="00D816D0">
        <w:t xml:space="preserve">: </w:t>
      </w:r>
    </w:p>
    <w:p w14:paraId="79234AE5" w14:textId="1BD6803A"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00B76574" w:rsidRPr="00B76574">
        <w:rPr>
          <w:rFonts w:ascii="Times New Roman" w:hAnsi="Times New Roman"/>
          <w:highlight w:val="yellow"/>
          <w:lang w:val="cs-CZ"/>
        </w:rPr>
        <w:t>…</w:t>
      </w:r>
    </w:p>
    <w:p w14:paraId="59FD2023" w14:textId="4E81199F"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00B76574" w:rsidRPr="00B76574">
        <w:rPr>
          <w:rFonts w:ascii="Times New Roman" w:hAnsi="Times New Roman"/>
          <w:highlight w:val="yellow"/>
          <w:lang w:val="cs-CZ"/>
        </w:rPr>
        <w:t>…</w:t>
      </w:r>
    </w:p>
    <w:p w14:paraId="5EC6BCC0" w14:textId="0D78CC52"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00B76574" w:rsidRPr="00B76574">
        <w:rPr>
          <w:rFonts w:ascii="Times New Roman" w:hAnsi="Times New Roman"/>
          <w:highlight w:val="yellow"/>
          <w:lang w:val="cs-CZ"/>
        </w:rPr>
        <w:t>…</w:t>
      </w:r>
    </w:p>
    <w:p w14:paraId="0943EA05" w14:textId="77777777" w:rsidR="00C32DD3" w:rsidRPr="00D816D0" w:rsidRDefault="00C32DD3" w:rsidP="006F3EA7">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6587FEA4" w14:textId="77777777" w:rsidR="00B76574" w:rsidRPr="00D816D0" w:rsidRDefault="00B76574"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Pr="00B76574">
        <w:rPr>
          <w:rFonts w:ascii="Times New Roman" w:hAnsi="Times New Roman"/>
          <w:highlight w:val="yellow"/>
          <w:lang w:val="cs-CZ"/>
        </w:rPr>
        <w:t>…</w:t>
      </w:r>
    </w:p>
    <w:p w14:paraId="2D40BE49" w14:textId="77777777" w:rsidR="00B76574" w:rsidRPr="00D816D0" w:rsidRDefault="00B76574"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Pr="00B76574">
        <w:rPr>
          <w:rFonts w:ascii="Times New Roman" w:hAnsi="Times New Roman"/>
          <w:highlight w:val="yellow"/>
          <w:lang w:val="cs-CZ"/>
        </w:rPr>
        <w:t>…</w:t>
      </w:r>
    </w:p>
    <w:p w14:paraId="27D0AECB" w14:textId="77777777" w:rsidR="00B76574" w:rsidRPr="00D816D0" w:rsidRDefault="00B76574"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Pr="00B76574">
        <w:rPr>
          <w:rFonts w:ascii="Times New Roman" w:hAnsi="Times New Roman"/>
          <w:highlight w:val="yellow"/>
          <w:lang w:val="cs-CZ"/>
        </w:rPr>
        <w:t>…</w:t>
      </w:r>
    </w:p>
    <w:p w14:paraId="5FBFBB4D" w14:textId="77777777" w:rsidR="00C32DD3" w:rsidRPr="00D816D0" w:rsidRDefault="00C32DD3" w:rsidP="006F3EA7">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6F3EA7">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6F3EA7">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6F3EA7">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6F3EA7">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3A5E53">
        <w:trPr>
          <w:trHeight w:val="420"/>
          <w:jc w:val="center"/>
        </w:trPr>
        <w:tc>
          <w:tcPr>
            <w:tcW w:w="8221" w:type="dxa"/>
            <w:gridSpan w:val="2"/>
          </w:tcPr>
          <w:p w14:paraId="161B3347" w14:textId="77777777" w:rsidR="00F60F5D" w:rsidRPr="000C2CFB" w:rsidRDefault="00F60F5D" w:rsidP="003A5E53">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3A5E53">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3A5E53">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3A5E53">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680" w:name="_c10fpzzowsq" w:colFirst="0" w:colLast="0"/>
      <w:bookmarkEnd w:id="680"/>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6F3EA7">
      <w:pPr>
        <w:pStyle w:val="Nadpis1"/>
        <w:numPr>
          <w:ilvl w:val="0"/>
          <w:numId w:val="19"/>
        </w:numPr>
      </w:pPr>
      <w:r w:rsidRPr="005942DB">
        <w:t>Úvodní ustanovení</w:t>
      </w:r>
    </w:p>
    <w:p w14:paraId="772857FC" w14:textId="77777777" w:rsidR="000E0626" w:rsidRPr="0050488A" w:rsidRDefault="000E0626" w:rsidP="006F3EA7">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6F3EA7">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6F3EA7">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6F3EA7">
      <w:pPr>
        <w:pStyle w:val="Clanek11"/>
        <w:numPr>
          <w:ilvl w:val="0"/>
          <w:numId w:val="0"/>
        </w:numPr>
        <w:ind w:left="709"/>
      </w:pPr>
      <w:bookmarkStart w:id="681"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681"/>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6F3EA7">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6F3EA7">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6F3EA7">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682" w:name="_Ref365879945"/>
      <w:bookmarkStart w:id="683" w:name="_Ref394046586"/>
      <w:r w:rsidRPr="00425667">
        <w:t>Účel, rozsah a doba zpracování</w:t>
      </w:r>
      <w:bookmarkEnd w:id="682"/>
      <w:r w:rsidRPr="00425667">
        <w:t xml:space="preserve"> </w:t>
      </w:r>
      <w:r w:rsidRPr="005942DB">
        <w:rPr>
          <w:szCs w:val="22"/>
        </w:rPr>
        <w:t>osobních</w:t>
      </w:r>
      <w:r w:rsidRPr="00425667">
        <w:t xml:space="preserve"> údajů</w:t>
      </w:r>
      <w:bookmarkEnd w:id="683"/>
    </w:p>
    <w:p w14:paraId="1AE3B5E7" w14:textId="77777777" w:rsidR="000E0626" w:rsidRPr="005942DB" w:rsidRDefault="000E0626" w:rsidP="006F3EA7">
      <w:pPr>
        <w:pStyle w:val="Clanek11"/>
        <w:numPr>
          <w:ilvl w:val="0"/>
          <w:numId w:val="0"/>
        </w:numPr>
        <w:ind w:left="709"/>
      </w:pPr>
      <w:bookmarkStart w:id="684"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684"/>
    <w:p w14:paraId="7ADD0701" w14:textId="0C5CD54A" w:rsidR="000E0626" w:rsidRPr="005942DB" w:rsidRDefault="000E0626" w:rsidP="006F3EA7">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6F3EA7">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6F3EA7">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6F3EA7">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6F3EA7">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6F3EA7">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6F3EA7">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6F3EA7">
      <w:pPr>
        <w:pStyle w:val="Clanek11"/>
        <w:numPr>
          <w:ilvl w:val="0"/>
          <w:numId w:val="0"/>
        </w:numPr>
        <w:ind w:left="709"/>
      </w:pPr>
      <w:bookmarkStart w:id="685" w:name="_Ref448930299"/>
      <w:bookmarkStart w:id="686"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685"/>
      <w:bookmarkEnd w:id="686"/>
    </w:p>
    <w:p w14:paraId="3FC21D46" w14:textId="77777777" w:rsidR="000E0626" w:rsidRDefault="000E0626" w:rsidP="006F3EA7">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6F3EA7">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6F3EA7">
      <w:pPr>
        <w:pStyle w:val="Clanek11"/>
        <w:numPr>
          <w:ilvl w:val="0"/>
          <w:numId w:val="0"/>
        </w:numPr>
        <w:ind w:left="709"/>
      </w:pPr>
      <w:bookmarkStart w:id="687" w:name="_Ref497926309"/>
      <w:bookmarkStart w:id="688" w:name="_Ref497928873"/>
      <w:bookmarkStart w:id="689"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687"/>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688"/>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689"/>
    </w:p>
    <w:p w14:paraId="4040FCD3" w14:textId="3AA8B479" w:rsidR="000E0626" w:rsidRDefault="000E0626" w:rsidP="006F3EA7">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6F3EA7">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6F3EA7">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6F3EA7">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6F3EA7">
      <w:pPr>
        <w:pStyle w:val="Clanek11"/>
        <w:numPr>
          <w:ilvl w:val="0"/>
          <w:numId w:val="0"/>
        </w:numPr>
        <w:ind w:left="709"/>
      </w:pPr>
      <w:bookmarkStart w:id="690"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690"/>
    </w:p>
    <w:p w14:paraId="373286AD" w14:textId="77777777" w:rsidR="000E0626" w:rsidRPr="00DE2183" w:rsidRDefault="000E0626" w:rsidP="006F3EA7">
      <w:pPr>
        <w:pStyle w:val="Claneka"/>
        <w:keepLines w:val="0"/>
        <w:numPr>
          <w:ilvl w:val="2"/>
          <w:numId w:val="21"/>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6F3EA7">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s přihlédnutím ke stavu techniky, nákladům na provedení, povaze, rozsahu, kontextu a účelům zpracování i k různě 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6F3EA7">
      <w:pPr>
        <w:pStyle w:val="Clanek11"/>
        <w:numPr>
          <w:ilvl w:val="0"/>
          <w:numId w:val="0"/>
        </w:numPr>
        <w:ind w:left="709"/>
      </w:pPr>
      <w:bookmarkStart w:id="691"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691"/>
    </w:p>
    <w:p w14:paraId="32299305" w14:textId="15B0A171" w:rsidR="000E0626" w:rsidRPr="00C50D21" w:rsidRDefault="000E0626" w:rsidP="006F3EA7">
      <w:pPr>
        <w:pStyle w:val="Claneka"/>
        <w:keepLines w:val="0"/>
        <w:widowControl/>
        <w:numPr>
          <w:ilvl w:val="2"/>
          <w:numId w:val="22"/>
        </w:numPr>
      </w:pPr>
      <w:bookmarkStart w:id="692"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w:t>
      </w:r>
      <w:proofErr w:type="gramStart"/>
      <w:r w:rsidRPr="00C50D21">
        <w:t>pověří</w:t>
      </w:r>
      <w:proofErr w:type="gramEnd"/>
      <w:r w:rsidRPr="00C50D21">
        <w:t xml:space="preserve">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692"/>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w:t>
      </w:r>
      <w:proofErr w:type="gramStart"/>
      <w:r w:rsidRPr="00C50D21">
        <w:t>vyloučí</w:t>
      </w:r>
      <w:proofErr w:type="gramEnd"/>
      <w:r w:rsidRPr="00C50D21">
        <w:t xml:space="preserve">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6F3EA7">
      <w:pPr>
        <w:pStyle w:val="Clanek11"/>
        <w:numPr>
          <w:ilvl w:val="0"/>
          <w:numId w:val="0"/>
        </w:numPr>
        <w:ind w:left="709"/>
        <w:rPr>
          <w:rFonts w:cs="Times New Roman"/>
        </w:rPr>
      </w:pPr>
      <w:bookmarkStart w:id="693" w:name="_Ref500265357"/>
      <w:bookmarkStart w:id="694" w:name="_Ref504405854"/>
      <w:bookmarkStart w:id="695" w:name="_Ref504406217"/>
      <w:bookmarkStart w:id="696" w:name="_Ref456915917"/>
      <w:bookmarkStart w:id="697"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693"/>
      <w:bookmarkEnd w:id="694"/>
      <w:r>
        <w:t xml:space="preserve"> Další zpracovatel musí být zároveň Poddodavatelem odsouhlaseným Objednatelem a musí splňovat podmínky stanovené pro Poddodavatele dle Smlouvy.</w:t>
      </w:r>
      <w:bookmarkEnd w:id="695"/>
    </w:p>
    <w:p w14:paraId="5F237396" w14:textId="1E6A858C" w:rsidR="000E0626" w:rsidRPr="009F33BE" w:rsidRDefault="000E0626" w:rsidP="006F3EA7">
      <w:pPr>
        <w:pStyle w:val="Clanek11"/>
        <w:numPr>
          <w:ilvl w:val="0"/>
          <w:numId w:val="0"/>
        </w:numPr>
        <w:ind w:left="709"/>
      </w:pPr>
      <w:r w:rsidRPr="00A40E17">
        <w:rPr>
          <w:szCs w:val="22"/>
        </w:rPr>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696"/>
      <w:bookmarkEnd w:id="697"/>
    </w:p>
    <w:p w14:paraId="6E16242C" w14:textId="2560227B" w:rsidR="000E0626" w:rsidRPr="00C50D21" w:rsidRDefault="000E0626" w:rsidP="006F3EA7">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6F3EA7">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6F3EA7">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6F3EA7">
      <w:pPr>
        <w:pStyle w:val="Clanek11"/>
        <w:numPr>
          <w:ilvl w:val="0"/>
          <w:numId w:val="0"/>
        </w:numPr>
        <w:ind w:left="709"/>
      </w:pPr>
      <w:bookmarkStart w:id="698" w:name="_Ref456912401"/>
      <w:bookmarkEnd w:id="698"/>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600C8BD"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 xml:space="preserve">Město </w:t>
            </w:r>
            <w:r w:rsidR="00783106">
              <w:rPr>
                <w:rFonts w:ascii="Times New Roman" w:hAnsi="Times New Roman"/>
                <w:b/>
                <w:bCs/>
                <w:szCs w:val="22"/>
                <w:lang w:val="cs-CZ"/>
              </w:rPr>
              <w:t>Dobříš</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0293D885" w14:textId="31D9806B" w:rsidR="00D21E05" w:rsidRDefault="00783106" w:rsidP="00D21E05">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Mírové náměstí 119, 263 01</w:t>
            </w:r>
            <w:r w:rsidR="00E73EB6" w:rsidRPr="00E73EB6">
              <w:rPr>
                <w:rFonts w:ascii="Times New Roman" w:hAnsi="Times New Roman"/>
                <w:szCs w:val="22"/>
                <w:lang w:val="cs-CZ"/>
              </w:rPr>
              <w:t xml:space="preserve"> </w:t>
            </w:r>
            <w:r>
              <w:rPr>
                <w:rFonts w:ascii="Times New Roman" w:hAnsi="Times New Roman"/>
                <w:szCs w:val="22"/>
                <w:lang w:val="cs-CZ"/>
              </w:rPr>
              <w:t>Dobříš</w:t>
            </w:r>
          </w:p>
          <w:p w14:paraId="46D3B263" w14:textId="77777777" w:rsidR="00E73EB6" w:rsidRDefault="00E73EB6" w:rsidP="00D21E05">
            <w:pPr>
              <w:pStyle w:val="odraky"/>
              <w:numPr>
                <w:ilvl w:val="0"/>
                <w:numId w:val="0"/>
              </w:numPr>
              <w:spacing w:line="276" w:lineRule="auto"/>
              <w:rPr>
                <w:rFonts w:ascii="Times New Roman" w:hAnsi="Times New Roman"/>
                <w:szCs w:val="22"/>
                <w:lang w:val="cs-CZ"/>
              </w:rPr>
            </w:pPr>
          </w:p>
          <w:p w14:paraId="7D89CD0C" w14:textId="3E61CCC0"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783106">
              <w:rPr>
                <w:rFonts w:ascii="Times New Roman" w:hAnsi="Times New Roman"/>
                <w:szCs w:val="22"/>
              </w:rPr>
              <w:t>00242098</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3A5E53">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3A5E53">
            <w:pPr>
              <w:rPr>
                <w:rFonts w:ascii="Times New Roman" w:hAnsi="Times New Roman"/>
                <w:b/>
                <w:sz w:val="24"/>
                <w:szCs w:val="24"/>
                <w:u w:val="single"/>
              </w:rPr>
            </w:pPr>
          </w:p>
          <w:p w14:paraId="3ECE4EEC" w14:textId="77777777" w:rsidR="000E0626" w:rsidRPr="00E54819" w:rsidRDefault="000E0626" w:rsidP="003A5E53">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3A5E53">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3A5E53">
        <w:tc>
          <w:tcPr>
            <w:tcW w:w="4698" w:type="dxa"/>
          </w:tcPr>
          <w:p w14:paraId="3FFC270E" w14:textId="77777777" w:rsidR="000E0626" w:rsidRPr="00E54819" w:rsidRDefault="000E0626" w:rsidP="003A5E53">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3A5E53">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3A5E53">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3A5E53">
        <w:tc>
          <w:tcPr>
            <w:tcW w:w="4698" w:type="dxa"/>
          </w:tcPr>
          <w:p w14:paraId="1FC5FF6B" w14:textId="77777777" w:rsidR="000E0626" w:rsidRPr="00E54819" w:rsidRDefault="000E0626" w:rsidP="003A5E53">
            <w:pPr>
              <w:spacing w:line="360" w:lineRule="auto"/>
              <w:rPr>
                <w:rFonts w:ascii="Times New Roman" w:hAnsi="Times New Roman"/>
                <w:sz w:val="24"/>
                <w:szCs w:val="24"/>
              </w:rPr>
            </w:pPr>
          </w:p>
          <w:p w14:paraId="09E46412" w14:textId="77777777" w:rsidR="000E0626" w:rsidRPr="00E54819" w:rsidRDefault="000E0626" w:rsidP="003A5E53">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3A5E53">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3A5E53">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3A5E53">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3A5E53">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3A5E53">
            <w:pPr>
              <w:rPr>
                <w:b/>
                <w:sz w:val="24"/>
                <w:u w:val="single"/>
              </w:rPr>
            </w:pPr>
            <w:r w:rsidRPr="004169F9">
              <w:rPr>
                <w:b/>
                <w:sz w:val="24"/>
                <w:u w:val="single"/>
              </w:rPr>
              <w:t>Objednatel:</w:t>
            </w:r>
          </w:p>
          <w:p w14:paraId="0F7795AF" w14:textId="3BC32124" w:rsidR="00E73EB6" w:rsidRPr="00D21E05" w:rsidRDefault="00E73EB6" w:rsidP="00E73EB6">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 xml:space="preserve">Město </w:t>
            </w:r>
            <w:r w:rsidR="00783106">
              <w:rPr>
                <w:rFonts w:ascii="Times New Roman" w:hAnsi="Times New Roman"/>
                <w:b/>
                <w:bCs/>
                <w:szCs w:val="22"/>
                <w:lang w:val="cs-CZ"/>
              </w:rPr>
              <w:t>Dobříš</w:t>
            </w:r>
          </w:p>
          <w:p w14:paraId="79B608BA" w14:textId="77777777" w:rsidR="00E73EB6" w:rsidRDefault="00E73EB6" w:rsidP="00E73EB6">
            <w:pPr>
              <w:pStyle w:val="odraky"/>
              <w:numPr>
                <w:ilvl w:val="0"/>
                <w:numId w:val="0"/>
              </w:numPr>
              <w:spacing w:line="276" w:lineRule="auto"/>
              <w:rPr>
                <w:rFonts w:ascii="Times New Roman" w:hAnsi="Times New Roman"/>
                <w:szCs w:val="22"/>
                <w:lang w:val="cs-CZ"/>
              </w:rPr>
            </w:pPr>
          </w:p>
          <w:p w14:paraId="5779C393" w14:textId="73894808" w:rsidR="00E73EB6" w:rsidRDefault="00783106" w:rsidP="00E73EB6">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Mírové náměstí 119, 263 01</w:t>
            </w:r>
            <w:r w:rsidR="00E73EB6" w:rsidRPr="00E73EB6">
              <w:rPr>
                <w:rFonts w:ascii="Times New Roman" w:hAnsi="Times New Roman"/>
                <w:szCs w:val="22"/>
                <w:lang w:val="cs-CZ"/>
              </w:rPr>
              <w:t xml:space="preserve"> </w:t>
            </w:r>
            <w:r>
              <w:rPr>
                <w:rFonts w:ascii="Times New Roman" w:hAnsi="Times New Roman"/>
                <w:szCs w:val="22"/>
                <w:lang w:val="cs-CZ"/>
              </w:rPr>
              <w:t>Dobříš</w:t>
            </w:r>
          </w:p>
          <w:p w14:paraId="7550CFEA" w14:textId="77777777" w:rsidR="00E73EB6" w:rsidRDefault="00E73EB6" w:rsidP="00E73EB6">
            <w:pPr>
              <w:pStyle w:val="odraky"/>
              <w:numPr>
                <w:ilvl w:val="0"/>
                <w:numId w:val="0"/>
              </w:numPr>
              <w:spacing w:line="276" w:lineRule="auto"/>
              <w:rPr>
                <w:rFonts w:ascii="Times New Roman" w:hAnsi="Times New Roman"/>
                <w:szCs w:val="22"/>
                <w:lang w:val="cs-CZ"/>
              </w:rPr>
            </w:pPr>
          </w:p>
          <w:p w14:paraId="5BC332C8" w14:textId="0A1BD7B4" w:rsidR="00D21E05" w:rsidRPr="004169F9" w:rsidRDefault="00E73EB6" w:rsidP="00E73EB6">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00783106">
              <w:rPr>
                <w:rFonts w:ascii="Times New Roman" w:hAnsi="Times New Roman"/>
                <w:szCs w:val="22"/>
              </w:rPr>
              <w:t>00242098</w:t>
            </w:r>
          </w:p>
        </w:tc>
      </w:tr>
      <w:tr w:rsidR="000E0626" w:rsidRPr="004169F9" w14:paraId="374755EF" w14:textId="77777777" w:rsidTr="003A5E53">
        <w:trPr>
          <w:trHeight w:val="627"/>
        </w:trPr>
        <w:tc>
          <w:tcPr>
            <w:tcW w:w="9326" w:type="dxa"/>
            <w:gridSpan w:val="4"/>
            <w:shd w:val="clear" w:color="auto" w:fill="FFFFFF" w:themeFill="background1"/>
          </w:tcPr>
          <w:p w14:paraId="4B3D035A"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3A5E53">
        <w:trPr>
          <w:trHeight w:val="626"/>
        </w:trPr>
        <w:tc>
          <w:tcPr>
            <w:tcW w:w="9326" w:type="dxa"/>
            <w:gridSpan w:val="4"/>
            <w:shd w:val="clear" w:color="auto" w:fill="FFFFFF" w:themeFill="background1"/>
          </w:tcPr>
          <w:p w14:paraId="46B88778"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3A5E53">
            <w:pPr>
              <w:pStyle w:val="odraky"/>
              <w:numPr>
                <w:ilvl w:val="0"/>
                <w:numId w:val="0"/>
              </w:numPr>
              <w:rPr>
                <w:rFonts w:ascii="Times New Roman" w:hAnsi="Times New Roman"/>
                <w:szCs w:val="22"/>
                <w:lang w:val="cs-CZ"/>
              </w:rPr>
            </w:pPr>
          </w:p>
          <w:p w14:paraId="02458D7A" w14:textId="77777777" w:rsidR="000E0626" w:rsidRPr="004169F9" w:rsidRDefault="000E0626" w:rsidP="003A5E53">
            <w:pPr>
              <w:pStyle w:val="odraky"/>
              <w:numPr>
                <w:ilvl w:val="0"/>
                <w:numId w:val="0"/>
              </w:numPr>
              <w:rPr>
                <w:rFonts w:ascii="Times New Roman" w:hAnsi="Times New Roman"/>
                <w:szCs w:val="22"/>
                <w:lang w:val="cs-CZ"/>
              </w:rPr>
            </w:pPr>
          </w:p>
        </w:tc>
      </w:tr>
      <w:tr w:rsidR="000E0626" w:rsidRPr="004169F9" w14:paraId="1DF38DA2" w14:textId="77777777" w:rsidTr="003A5E53">
        <w:trPr>
          <w:trHeight w:val="702"/>
        </w:trPr>
        <w:tc>
          <w:tcPr>
            <w:tcW w:w="9326" w:type="dxa"/>
            <w:gridSpan w:val="4"/>
            <w:shd w:val="clear" w:color="auto" w:fill="FFFFFF" w:themeFill="background1"/>
          </w:tcPr>
          <w:p w14:paraId="64409DD3" w14:textId="77777777" w:rsidR="000E0626" w:rsidRPr="004169F9" w:rsidRDefault="000E0626" w:rsidP="003A5E53">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3A5E53">
        <w:tc>
          <w:tcPr>
            <w:tcW w:w="2864" w:type="dxa"/>
            <w:shd w:val="clear" w:color="auto" w:fill="FFFFFF" w:themeFill="background1"/>
          </w:tcPr>
          <w:p w14:paraId="238D3B7F" w14:textId="77777777" w:rsidR="000E0626" w:rsidRPr="004169F9" w:rsidRDefault="000E0626" w:rsidP="003A5E53">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3A5E53">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3A5E53">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3A5E53">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3A5E53">
        <w:tc>
          <w:tcPr>
            <w:tcW w:w="9326" w:type="dxa"/>
            <w:gridSpan w:val="4"/>
            <w:shd w:val="clear" w:color="auto" w:fill="FFFFFF" w:themeFill="background1"/>
          </w:tcPr>
          <w:p w14:paraId="5FF57A80" w14:textId="77777777" w:rsidR="000E0626" w:rsidRPr="004169F9" w:rsidRDefault="000E0626" w:rsidP="003A5E53">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3A5E53">
            <w:pPr>
              <w:pStyle w:val="odraky"/>
              <w:numPr>
                <w:ilvl w:val="0"/>
                <w:numId w:val="0"/>
              </w:numPr>
              <w:rPr>
                <w:rFonts w:ascii="Times New Roman" w:hAnsi="Times New Roman"/>
                <w:b/>
                <w:szCs w:val="22"/>
                <w:lang w:val="cs-CZ"/>
              </w:rPr>
            </w:pPr>
          </w:p>
          <w:p w14:paraId="54D7726F" w14:textId="77777777" w:rsidR="000E0626" w:rsidRPr="004169F9" w:rsidRDefault="000E0626" w:rsidP="003A5E53">
            <w:pPr>
              <w:pStyle w:val="odraky"/>
              <w:numPr>
                <w:ilvl w:val="0"/>
                <w:numId w:val="0"/>
              </w:numPr>
              <w:rPr>
                <w:rFonts w:ascii="Times New Roman" w:hAnsi="Times New Roman"/>
                <w:b/>
                <w:szCs w:val="22"/>
                <w:lang w:val="cs-CZ"/>
              </w:rPr>
            </w:pPr>
          </w:p>
          <w:p w14:paraId="684DEA6F" w14:textId="77777777" w:rsidR="000E0626" w:rsidRPr="004169F9" w:rsidRDefault="000E0626" w:rsidP="003A5E53">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3A5E53">
            <w:pPr>
              <w:pStyle w:val="odraky"/>
              <w:numPr>
                <w:ilvl w:val="0"/>
                <w:numId w:val="0"/>
              </w:numPr>
              <w:rPr>
                <w:rFonts w:ascii="Times New Roman" w:hAnsi="Times New Roman"/>
                <w:b/>
                <w:szCs w:val="22"/>
                <w:lang w:val="cs-CZ"/>
              </w:rPr>
            </w:pPr>
          </w:p>
        </w:tc>
      </w:tr>
      <w:tr w:rsidR="000E0626" w:rsidRPr="004169F9" w14:paraId="5F2F6C56" w14:textId="77777777" w:rsidTr="003A5E53">
        <w:tc>
          <w:tcPr>
            <w:tcW w:w="4253" w:type="dxa"/>
            <w:gridSpan w:val="2"/>
            <w:shd w:val="clear" w:color="auto" w:fill="FFFFFF" w:themeFill="background1"/>
          </w:tcPr>
          <w:p w14:paraId="241F65FB"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3A5E53">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3A5E53">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3A5E53">
        <w:trPr>
          <w:trHeight w:val="1641"/>
        </w:trPr>
        <w:tc>
          <w:tcPr>
            <w:tcW w:w="9326" w:type="dxa"/>
            <w:gridSpan w:val="4"/>
            <w:shd w:val="clear" w:color="auto" w:fill="D9D9D9" w:themeFill="background1" w:themeFillShade="D9"/>
          </w:tcPr>
          <w:p w14:paraId="395C199A" w14:textId="77777777" w:rsidR="000E0626" w:rsidRPr="004169F9" w:rsidRDefault="000E0626" w:rsidP="003A5E53">
            <w:pPr>
              <w:pStyle w:val="Nadpis1"/>
              <w:ind w:left="15"/>
              <w:rPr>
                <w:rFonts w:cs="Times New Roman"/>
                <w:b w:val="0"/>
                <w:szCs w:val="22"/>
              </w:rPr>
            </w:pPr>
          </w:p>
          <w:p w14:paraId="1D4EF42D" w14:textId="77777777" w:rsidR="000E0626" w:rsidRPr="004169F9" w:rsidRDefault="000E0626" w:rsidP="006F3EA7">
            <w:pPr>
              <w:pStyle w:val="Clanek11"/>
              <w:numPr>
                <w:ilvl w:val="0"/>
                <w:numId w:val="0"/>
              </w:numPr>
              <w:ind w:left="709"/>
            </w:pPr>
            <w:r w:rsidRPr="004169F9">
              <w:t>V ……………………… dne ……………………………</w:t>
            </w:r>
            <w:proofErr w:type="gramStart"/>
            <w:r w:rsidRPr="004169F9">
              <w:t>…….</w:t>
            </w:r>
            <w:proofErr w:type="gramEnd"/>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3A5E5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10716" w14:textId="77777777" w:rsidR="001E0759" w:rsidRDefault="001E0759" w:rsidP="005007DC">
      <w:pPr>
        <w:spacing w:after="0" w:line="240" w:lineRule="auto"/>
      </w:pPr>
      <w:r>
        <w:separator/>
      </w:r>
    </w:p>
  </w:endnote>
  <w:endnote w:type="continuationSeparator" w:id="0">
    <w:p w14:paraId="35A9479B" w14:textId="77777777" w:rsidR="001E0759" w:rsidRDefault="001E0759" w:rsidP="005007DC">
      <w:pPr>
        <w:spacing w:after="0" w:line="240" w:lineRule="auto"/>
      </w:pPr>
      <w:r>
        <w:continuationSeparator/>
      </w:r>
    </w:p>
  </w:endnote>
  <w:endnote w:type="continuationNotice" w:id="1">
    <w:p w14:paraId="653C1B9C" w14:textId="77777777" w:rsidR="001E0759" w:rsidRDefault="001E07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CD8F4" w14:textId="1CB07F3F" w:rsidR="003A5E53" w:rsidRPr="00B06592" w:rsidRDefault="003A5E53" w:rsidP="003A5E53">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FA0FB6">
      <w:rPr>
        <w:rStyle w:val="slostrnky"/>
        <w:noProof/>
        <w:szCs w:val="15"/>
      </w:rPr>
      <w:t>36</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FA0FB6">
      <w:rPr>
        <w:rStyle w:val="slostrnky"/>
        <w:noProof/>
        <w:szCs w:val="15"/>
      </w:rPr>
      <w:t>38</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D4B72" w14:textId="77777777" w:rsidR="001E0759" w:rsidRDefault="001E0759" w:rsidP="005007DC">
      <w:pPr>
        <w:spacing w:after="0" w:line="240" w:lineRule="auto"/>
      </w:pPr>
      <w:r>
        <w:separator/>
      </w:r>
    </w:p>
  </w:footnote>
  <w:footnote w:type="continuationSeparator" w:id="0">
    <w:p w14:paraId="6465EF21" w14:textId="77777777" w:rsidR="001E0759" w:rsidRDefault="001E0759" w:rsidP="005007DC">
      <w:pPr>
        <w:spacing w:after="0" w:line="240" w:lineRule="auto"/>
      </w:pPr>
      <w:r>
        <w:continuationSeparator/>
      </w:r>
    </w:p>
  </w:footnote>
  <w:footnote w:type="continuationNotice" w:id="1">
    <w:p w14:paraId="2D19A08A" w14:textId="77777777" w:rsidR="001E0759" w:rsidRDefault="001E07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DD56E" w14:textId="77777777" w:rsidR="003A5E53" w:rsidRPr="002D5A8E" w:rsidRDefault="003A5E53"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3A5E53" w:rsidRPr="00DE620E" w:rsidRDefault="003A5E53"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3"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60CDF"/>
    <w:multiLevelType w:val="hybridMultilevel"/>
    <w:tmpl w:val="FF503C8C"/>
    <w:lvl w:ilvl="0" w:tplc="B5E0EC1E">
      <w:start w:val="1"/>
      <w:numFmt w:val="upperLetter"/>
      <w:lvlText w:val="(%1)"/>
      <w:lvlJc w:val="left"/>
      <w:pPr>
        <w:ind w:left="153" w:hanging="360"/>
      </w:pPr>
      <w:rPr>
        <w:rFonts w:hint="default"/>
        <w:sz w:val="22"/>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6"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7B69E2"/>
    <w:multiLevelType w:val="multilevel"/>
    <w:tmpl w:val="0C72EA00"/>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1"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6"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F874356"/>
    <w:multiLevelType w:val="hybridMultilevel"/>
    <w:tmpl w:val="14A8D4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905792165">
    <w:abstractNumId w:val="3"/>
  </w:num>
  <w:num w:numId="2" w16cid:durableId="1407072256">
    <w:abstractNumId w:val="20"/>
  </w:num>
  <w:num w:numId="3" w16cid:durableId="1392577655">
    <w:abstractNumId w:val="0"/>
  </w:num>
  <w:num w:numId="4" w16cid:durableId="195898122">
    <w:abstractNumId w:val="15"/>
  </w:num>
  <w:num w:numId="5" w16cid:durableId="1277372646">
    <w:abstractNumId w:val="19"/>
  </w:num>
  <w:num w:numId="6" w16cid:durableId="182984453">
    <w:abstractNumId w:val="12"/>
  </w:num>
  <w:num w:numId="7" w16cid:durableId="1647585103">
    <w:abstractNumId w:val="16"/>
  </w:num>
  <w:num w:numId="8" w16cid:durableId="1684627174">
    <w:abstractNumId w:val="6"/>
  </w:num>
  <w:num w:numId="9" w16cid:durableId="1487669444">
    <w:abstractNumId w:val="11"/>
  </w:num>
  <w:num w:numId="10" w16cid:durableId="2052799987">
    <w:abstractNumId w:val="5"/>
  </w:num>
  <w:num w:numId="11" w16cid:durableId="1064572151">
    <w:abstractNumId w:val="13"/>
  </w:num>
  <w:num w:numId="12" w16cid:durableId="947809972">
    <w:abstractNumId w:val="4"/>
  </w:num>
  <w:num w:numId="13" w16cid:durableId="249121419">
    <w:abstractNumId w:val="8"/>
  </w:num>
  <w:num w:numId="14" w16cid:durableId="735856227">
    <w:abstractNumId w:val="18"/>
  </w:num>
  <w:num w:numId="15" w16cid:durableId="1499230692">
    <w:abstractNumId w:val="1"/>
  </w:num>
  <w:num w:numId="16" w16cid:durableId="828324185">
    <w:abstractNumId w:val="7"/>
  </w:num>
  <w:num w:numId="17" w16cid:durableId="774835297">
    <w:abstractNumId w:val="2"/>
  </w:num>
  <w:num w:numId="18" w16cid:durableId="1744521636">
    <w:abstractNumId w:val="10"/>
  </w:num>
  <w:num w:numId="19" w16cid:durableId="20938943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1280569">
    <w:abstractNumId w:val="9"/>
  </w:num>
  <w:num w:numId="21" w16cid:durableId="1231959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2918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9193747">
    <w:abstractNumId w:val="21"/>
  </w:num>
  <w:num w:numId="24" w16cid:durableId="155387827">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F53"/>
    <w:rsid w:val="000035FD"/>
    <w:rsid w:val="00016A5A"/>
    <w:rsid w:val="0001744A"/>
    <w:rsid w:val="0002543D"/>
    <w:rsid w:val="000256AE"/>
    <w:rsid w:val="00031A71"/>
    <w:rsid w:val="000751DA"/>
    <w:rsid w:val="00083D62"/>
    <w:rsid w:val="00085D77"/>
    <w:rsid w:val="000975AA"/>
    <w:rsid w:val="000A3617"/>
    <w:rsid w:val="000A5ABF"/>
    <w:rsid w:val="000B489C"/>
    <w:rsid w:val="000C215D"/>
    <w:rsid w:val="000D6930"/>
    <w:rsid w:val="000D7E69"/>
    <w:rsid w:val="000E0626"/>
    <w:rsid w:val="000E1155"/>
    <w:rsid w:val="000E68B8"/>
    <w:rsid w:val="000E72D3"/>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C49F0"/>
    <w:rsid w:val="001D1490"/>
    <w:rsid w:val="001D181E"/>
    <w:rsid w:val="001D4530"/>
    <w:rsid w:val="001E0759"/>
    <w:rsid w:val="001E0EDF"/>
    <w:rsid w:val="001E62AC"/>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0D35"/>
    <w:rsid w:val="002830AA"/>
    <w:rsid w:val="00284B97"/>
    <w:rsid w:val="00290C24"/>
    <w:rsid w:val="0029714A"/>
    <w:rsid w:val="0029733B"/>
    <w:rsid w:val="002A64E8"/>
    <w:rsid w:val="002B0F7B"/>
    <w:rsid w:val="002B6E43"/>
    <w:rsid w:val="002C53C1"/>
    <w:rsid w:val="002E1E5C"/>
    <w:rsid w:val="002E3B1A"/>
    <w:rsid w:val="002E4C2F"/>
    <w:rsid w:val="002F24AA"/>
    <w:rsid w:val="002F2FF2"/>
    <w:rsid w:val="00301BBB"/>
    <w:rsid w:val="0031622E"/>
    <w:rsid w:val="00316EA5"/>
    <w:rsid w:val="003275E5"/>
    <w:rsid w:val="003305AF"/>
    <w:rsid w:val="00333136"/>
    <w:rsid w:val="00343BD8"/>
    <w:rsid w:val="00353E09"/>
    <w:rsid w:val="00356630"/>
    <w:rsid w:val="003713B0"/>
    <w:rsid w:val="0037614D"/>
    <w:rsid w:val="00376F58"/>
    <w:rsid w:val="0037719C"/>
    <w:rsid w:val="003851DA"/>
    <w:rsid w:val="0039356D"/>
    <w:rsid w:val="003A5E53"/>
    <w:rsid w:val="003A66A9"/>
    <w:rsid w:val="003A729C"/>
    <w:rsid w:val="003C161F"/>
    <w:rsid w:val="003E0425"/>
    <w:rsid w:val="003E5774"/>
    <w:rsid w:val="003F4AFF"/>
    <w:rsid w:val="003F66CE"/>
    <w:rsid w:val="00415CB6"/>
    <w:rsid w:val="004164C7"/>
    <w:rsid w:val="004202FD"/>
    <w:rsid w:val="0042452D"/>
    <w:rsid w:val="00432BCC"/>
    <w:rsid w:val="004343EF"/>
    <w:rsid w:val="0044695F"/>
    <w:rsid w:val="00447FC9"/>
    <w:rsid w:val="00454A49"/>
    <w:rsid w:val="00461C3B"/>
    <w:rsid w:val="004674C6"/>
    <w:rsid w:val="00475497"/>
    <w:rsid w:val="00480E87"/>
    <w:rsid w:val="00490602"/>
    <w:rsid w:val="00493DFA"/>
    <w:rsid w:val="004A1F84"/>
    <w:rsid w:val="004B2A14"/>
    <w:rsid w:val="004B5566"/>
    <w:rsid w:val="004C08AD"/>
    <w:rsid w:val="004C4B58"/>
    <w:rsid w:val="004E11AD"/>
    <w:rsid w:val="004E2244"/>
    <w:rsid w:val="004E7EA9"/>
    <w:rsid w:val="004F11AC"/>
    <w:rsid w:val="004F62AE"/>
    <w:rsid w:val="005007DC"/>
    <w:rsid w:val="00501AC5"/>
    <w:rsid w:val="00505C4A"/>
    <w:rsid w:val="00506662"/>
    <w:rsid w:val="005126C0"/>
    <w:rsid w:val="00513B69"/>
    <w:rsid w:val="005200AA"/>
    <w:rsid w:val="00530A69"/>
    <w:rsid w:val="0053585C"/>
    <w:rsid w:val="005365B8"/>
    <w:rsid w:val="00537977"/>
    <w:rsid w:val="00542285"/>
    <w:rsid w:val="005549E1"/>
    <w:rsid w:val="0055706F"/>
    <w:rsid w:val="00563501"/>
    <w:rsid w:val="005650A2"/>
    <w:rsid w:val="00576E89"/>
    <w:rsid w:val="00593BB9"/>
    <w:rsid w:val="005A40B0"/>
    <w:rsid w:val="005C1915"/>
    <w:rsid w:val="005D1BC6"/>
    <w:rsid w:val="005D3041"/>
    <w:rsid w:val="005D4114"/>
    <w:rsid w:val="005D6759"/>
    <w:rsid w:val="005D749F"/>
    <w:rsid w:val="005E07A6"/>
    <w:rsid w:val="005E4D66"/>
    <w:rsid w:val="005F25B8"/>
    <w:rsid w:val="005F6B6B"/>
    <w:rsid w:val="00601AA2"/>
    <w:rsid w:val="00611DDF"/>
    <w:rsid w:val="006208EF"/>
    <w:rsid w:val="006214E8"/>
    <w:rsid w:val="00637455"/>
    <w:rsid w:val="006443AB"/>
    <w:rsid w:val="00645A67"/>
    <w:rsid w:val="006612B2"/>
    <w:rsid w:val="00663E62"/>
    <w:rsid w:val="006838F9"/>
    <w:rsid w:val="00684C65"/>
    <w:rsid w:val="0068681C"/>
    <w:rsid w:val="006A3826"/>
    <w:rsid w:val="006B1143"/>
    <w:rsid w:val="006C66CC"/>
    <w:rsid w:val="006D2A45"/>
    <w:rsid w:val="006E1300"/>
    <w:rsid w:val="006E7011"/>
    <w:rsid w:val="006F3E19"/>
    <w:rsid w:val="006F3EA7"/>
    <w:rsid w:val="006F57E8"/>
    <w:rsid w:val="00703C00"/>
    <w:rsid w:val="0070454C"/>
    <w:rsid w:val="00707ADD"/>
    <w:rsid w:val="00713A01"/>
    <w:rsid w:val="007159B0"/>
    <w:rsid w:val="007212A8"/>
    <w:rsid w:val="007215F3"/>
    <w:rsid w:val="00722EAB"/>
    <w:rsid w:val="00727488"/>
    <w:rsid w:val="007414A5"/>
    <w:rsid w:val="00741E21"/>
    <w:rsid w:val="00741E97"/>
    <w:rsid w:val="00761AE4"/>
    <w:rsid w:val="00770DB8"/>
    <w:rsid w:val="007778D9"/>
    <w:rsid w:val="00780E3D"/>
    <w:rsid w:val="00783106"/>
    <w:rsid w:val="0078722A"/>
    <w:rsid w:val="00787C92"/>
    <w:rsid w:val="00797724"/>
    <w:rsid w:val="007A61C0"/>
    <w:rsid w:val="007B3753"/>
    <w:rsid w:val="007C249D"/>
    <w:rsid w:val="007C51E5"/>
    <w:rsid w:val="007D035E"/>
    <w:rsid w:val="007D4701"/>
    <w:rsid w:val="007E1D42"/>
    <w:rsid w:val="007F09E5"/>
    <w:rsid w:val="007F3A2B"/>
    <w:rsid w:val="00800F2B"/>
    <w:rsid w:val="00800F8F"/>
    <w:rsid w:val="0080355B"/>
    <w:rsid w:val="0081331A"/>
    <w:rsid w:val="00823637"/>
    <w:rsid w:val="0085011B"/>
    <w:rsid w:val="008506F5"/>
    <w:rsid w:val="008536B8"/>
    <w:rsid w:val="00854666"/>
    <w:rsid w:val="00863BE1"/>
    <w:rsid w:val="00867BE1"/>
    <w:rsid w:val="00875D6E"/>
    <w:rsid w:val="008813C0"/>
    <w:rsid w:val="00882817"/>
    <w:rsid w:val="00893447"/>
    <w:rsid w:val="008942AC"/>
    <w:rsid w:val="008A0C0B"/>
    <w:rsid w:val="008C48A3"/>
    <w:rsid w:val="008D0AC3"/>
    <w:rsid w:val="008E54CA"/>
    <w:rsid w:val="008E5DC4"/>
    <w:rsid w:val="008F3765"/>
    <w:rsid w:val="00901AB5"/>
    <w:rsid w:val="00910382"/>
    <w:rsid w:val="00925A01"/>
    <w:rsid w:val="00931A28"/>
    <w:rsid w:val="00936DA3"/>
    <w:rsid w:val="009443A7"/>
    <w:rsid w:val="00952423"/>
    <w:rsid w:val="00952AAE"/>
    <w:rsid w:val="00961594"/>
    <w:rsid w:val="009633E7"/>
    <w:rsid w:val="009A0EA8"/>
    <w:rsid w:val="009B0F45"/>
    <w:rsid w:val="009B3231"/>
    <w:rsid w:val="009D1FB0"/>
    <w:rsid w:val="009D39B4"/>
    <w:rsid w:val="009E5C4F"/>
    <w:rsid w:val="009F5C7F"/>
    <w:rsid w:val="00A03219"/>
    <w:rsid w:val="00A03BA4"/>
    <w:rsid w:val="00A13B4A"/>
    <w:rsid w:val="00A17191"/>
    <w:rsid w:val="00A20FE6"/>
    <w:rsid w:val="00A2205E"/>
    <w:rsid w:val="00A26A4F"/>
    <w:rsid w:val="00A27F5A"/>
    <w:rsid w:val="00A42C25"/>
    <w:rsid w:val="00A472F9"/>
    <w:rsid w:val="00A628DB"/>
    <w:rsid w:val="00A6465C"/>
    <w:rsid w:val="00A82875"/>
    <w:rsid w:val="00A92438"/>
    <w:rsid w:val="00A97786"/>
    <w:rsid w:val="00AA0392"/>
    <w:rsid w:val="00AA2B57"/>
    <w:rsid w:val="00AB0F7B"/>
    <w:rsid w:val="00AC2D7C"/>
    <w:rsid w:val="00AC7228"/>
    <w:rsid w:val="00AD264D"/>
    <w:rsid w:val="00AE6B79"/>
    <w:rsid w:val="00AF1E05"/>
    <w:rsid w:val="00B02B93"/>
    <w:rsid w:val="00B058F1"/>
    <w:rsid w:val="00B164C4"/>
    <w:rsid w:val="00B17547"/>
    <w:rsid w:val="00B22638"/>
    <w:rsid w:val="00B23CDD"/>
    <w:rsid w:val="00B23FBA"/>
    <w:rsid w:val="00B32C7E"/>
    <w:rsid w:val="00B342A8"/>
    <w:rsid w:val="00B612CA"/>
    <w:rsid w:val="00B64A67"/>
    <w:rsid w:val="00B72EBD"/>
    <w:rsid w:val="00B7415E"/>
    <w:rsid w:val="00B76574"/>
    <w:rsid w:val="00B82965"/>
    <w:rsid w:val="00B87792"/>
    <w:rsid w:val="00B92879"/>
    <w:rsid w:val="00B97E68"/>
    <w:rsid w:val="00BA3D8E"/>
    <w:rsid w:val="00BA5AAE"/>
    <w:rsid w:val="00BB1E4D"/>
    <w:rsid w:val="00BB58BF"/>
    <w:rsid w:val="00BC19C7"/>
    <w:rsid w:val="00BC202E"/>
    <w:rsid w:val="00BD5490"/>
    <w:rsid w:val="00BD5BA1"/>
    <w:rsid w:val="00BE07C0"/>
    <w:rsid w:val="00BE537D"/>
    <w:rsid w:val="00BE7014"/>
    <w:rsid w:val="00C15749"/>
    <w:rsid w:val="00C16271"/>
    <w:rsid w:val="00C2039A"/>
    <w:rsid w:val="00C20FD6"/>
    <w:rsid w:val="00C32DD3"/>
    <w:rsid w:val="00C40834"/>
    <w:rsid w:val="00C42089"/>
    <w:rsid w:val="00C50768"/>
    <w:rsid w:val="00C6277F"/>
    <w:rsid w:val="00C65690"/>
    <w:rsid w:val="00C76681"/>
    <w:rsid w:val="00C766BC"/>
    <w:rsid w:val="00CD0B60"/>
    <w:rsid w:val="00CE190B"/>
    <w:rsid w:val="00CE1E35"/>
    <w:rsid w:val="00CF459D"/>
    <w:rsid w:val="00D21E05"/>
    <w:rsid w:val="00D239F4"/>
    <w:rsid w:val="00D329E9"/>
    <w:rsid w:val="00D44C2C"/>
    <w:rsid w:val="00D46437"/>
    <w:rsid w:val="00D52A30"/>
    <w:rsid w:val="00D56C8D"/>
    <w:rsid w:val="00D60C0A"/>
    <w:rsid w:val="00D6240A"/>
    <w:rsid w:val="00D63057"/>
    <w:rsid w:val="00D64C96"/>
    <w:rsid w:val="00D703C2"/>
    <w:rsid w:val="00D832F7"/>
    <w:rsid w:val="00D95017"/>
    <w:rsid w:val="00DA22B9"/>
    <w:rsid w:val="00DB674B"/>
    <w:rsid w:val="00DD16A6"/>
    <w:rsid w:val="00DD1FD7"/>
    <w:rsid w:val="00DD6DCF"/>
    <w:rsid w:val="00DD6EAB"/>
    <w:rsid w:val="00DE47F0"/>
    <w:rsid w:val="00DE620E"/>
    <w:rsid w:val="00DF115B"/>
    <w:rsid w:val="00E0461D"/>
    <w:rsid w:val="00E1361C"/>
    <w:rsid w:val="00E14A16"/>
    <w:rsid w:val="00E1523F"/>
    <w:rsid w:val="00E37FEC"/>
    <w:rsid w:val="00E4405D"/>
    <w:rsid w:val="00E44736"/>
    <w:rsid w:val="00E50D9D"/>
    <w:rsid w:val="00E60F6C"/>
    <w:rsid w:val="00E700D6"/>
    <w:rsid w:val="00E725EC"/>
    <w:rsid w:val="00E73EB6"/>
    <w:rsid w:val="00E76EA5"/>
    <w:rsid w:val="00E84BF0"/>
    <w:rsid w:val="00EA16CB"/>
    <w:rsid w:val="00EA2355"/>
    <w:rsid w:val="00EA6215"/>
    <w:rsid w:val="00EB2FC6"/>
    <w:rsid w:val="00EB7D53"/>
    <w:rsid w:val="00EC7216"/>
    <w:rsid w:val="00ED3873"/>
    <w:rsid w:val="00EE36CA"/>
    <w:rsid w:val="00EF1F53"/>
    <w:rsid w:val="00F06265"/>
    <w:rsid w:val="00F062E5"/>
    <w:rsid w:val="00F0792A"/>
    <w:rsid w:val="00F16103"/>
    <w:rsid w:val="00F213DE"/>
    <w:rsid w:val="00F34B52"/>
    <w:rsid w:val="00F42C31"/>
    <w:rsid w:val="00F52AD6"/>
    <w:rsid w:val="00F60F5D"/>
    <w:rsid w:val="00F636FB"/>
    <w:rsid w:val="00F669DB"/>
    <w:rsid w:val="00F77981"/>
    <w:rsid w:val="00F82B00"/>
    <w:rsid w:val="00F838AE"/>
    <w:rsid w:val="00F849AA"/>
    <w:rsid w:val="00F85964"/>
    <w:rsid w:val="00F95A52"/>
    <w:rsid w:val="00FA0FB6"/>
    <w:rsid w:val="00FA12A2"/>
    <w:rsid w:val="00FA7A4A"/>
    <w:rsid w:val="00FD0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20"/>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6F3EA7"/>
    <w:pPr>
      <w:keepNext w:val="0"/>
      <w:keepLines w:val="0"/>
      <w:numPr>
        <w:ilvl w:val="1"/>
        <w:numId w:val="20"/>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6F3EA7"/>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20"/>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20"/>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451814">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2.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3.xml><?xml version="1.0" encoding="utf-8"?>
<ds:datastoreItem xmlns:ds="http://schemas.openxmlformats.org/officeDocument/2006/customXml" ds:itemID="{D1AEDF38-1FC4-4B5D-BFC5-F6A21E2E46F6}">
  <ds:schemaRefs>
    <ds:schemaRef ds:uri="http://schemas.openxmlformats.org/officeDocument/2006/bibliography"/>
  </ds:schemaRefs>
</ds:datastoreItem>
</file>

<file path=customXml/itemProps4.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28742C-3033-49E8-957E-397D1D8F078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12999</Words>
  <Characters>76698</Characters>
  <Application>Microsoft Office Word</Application>
  <DocSecurity>0</DocSecurity>
  <Lines>639</Lines>
  <Paragraphs>179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Mgr. Ing. Ladislav Kavřík</cp:lastModifiedBy>
  <cp:revision>1</cp:revision>
  <cp:lastPrinted>2022-11-29T09:12:00Z</cp:lastPrinted>
  <dcterms:created xsi:type="dcterms:W3CDTF">2023-08-30T10:12:00Z</dcterms:created>
  <dcterms:modified xsi:type="dcterms:W3CDTF">2024-05-21T10:48:00Z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