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Vybudování přístřešku na kola, ul. Školní – město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